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6766" w14:textId="47F67647" w:rsidR="00784B78" w:rsidRPr="00784B78" w:rsidRDefault="00784B78" w:rsidP="00784B78">
      <w:pPr>
        <w:spacing w:line="276" w:lineRule="auto"/>
        <w:ind w:right="25"/>
        <w:jc w:val="right"/>
        <w:rPr>
          <w:rFonts w:eastAsiaTheme="minorHAnsi"/>
          <w:b/>
          <w:bCs/>
          <w:sz w:val="24"/>
          <w:szCs w:val="24"/>
          <w:lang w:val="lv-LV"/>
        </w:rPr>
      </w:pPr>
      <w:r w:rsidRPr="00784B78">
        <w:rPr>
          <w:rFonts w:eastAsiaTheme="minorHAnsi"/>
          <w:b/>
          <w:bCs/>
          <w:sz w:val="24"/>
          <w:szCs w:val="24"/>
          <w:lang w:val="lv-LV"/>
        </w:rPr>
        <w:t>Līguma projekts</w:t>
      </w:r>
    </w:p>
    <w:p w14:paraId="120CFE38" w14:textId="7C6516F5" w:rsidR="00784B78" w:rsidRPr="00784B78" w:rsidRDefault="00784B78" w:rsidP="00784B78">
      <w:pPr>
        <w:spacing w:line="276" w:lineRule="auto"/>
        <w:ind w:right="25"/>
        <w:jc w:val="right"/>
        <w:rPr>
          <w:rFonts w:eastAsiaTheme="minorHAnsi"/>
          <w:sz w:val="24"/>
          <w:szCs w:val="24"/>
          <w:lang w:val="lv-LV"/>
        </w:rPr>
      </w:pPr>
      <w:r w:rsidRPr="00784B78">
        <w:rPr>
          <w:rFonts w:eastAsiaTheme="minorHAnsi"/>
          <w:sz w:val="24"/>
          <w:szCs w:val="24"/>
          <w:lang w:val="lv-LV"/>
        </w:rPr>
        <w:t xml:space="preserve">Pielikums </w:t>
      </w:r>
    </w:p>
    <w:p w14:paraId="1781775F" w14:textId="77777777" w:rsidR="00784B78" w:rsidRPr="00784B78" w:rsidRDefault="00784B78" w:rsidP="00784B78">
      <w:pPr>
        <w:jc w:val="right"/>
        <w:rPr>
          <w:bCs/>
          <w:sz w:val="24"/>
          <w:szCs w:val="24"/>
          <w:lang w:val="lv-LV" w:eastAsia="lv-LV"/>
        </w:rPr>
      </w:pPr>
      <w:r w:rsidRPr="00784B78">
        <w:rPr>
          <w:bCs/>
          <w:sz w:val="24"/>
          <w:szCs w:val="24"/>
          <w:lang w:val="lv-LV" w:eastAsia="lv-LV"/>
        </w:rPr>
        <w:t>Madonas novada pašvaldības domes</w:t>
      </w:r>
    </w:p>
    <w:p w14:paraId="5CCD46DC" w14:textId="24759A11" w:rsidR="00784B78" w:rsidRPr="00784B78" w:rsidRDefault="00784B78" w:rsidP="00784B78">
      <w:pPr>
        <w:jc w:val="right"/>
        <w:rPr>
          <w:bCs/>
          <w:sz w:val="24"/>
          <w:szCs w:val="24"/>
          <w:lang w:val="lv-LV" w:eastAsia="lv-LV"/>
        </w:rPr>
      </w:pPr>
      <w:r w:rsidRPr="00784B78">
        <w:rPr>
          <w:bCs/>
          <w:sz w:val="24"/>
          <w:szCs w:val="24"/>
          <w:lang w:val="lv-LV" w:eastAsia="lv-LV"/>
        </w:rPr>
        <w:t xml:space="preserve">31.05.2023. lēmumam Nr. </w:t>
      </w:r>
      <w:r>
        <w:rPr>
          <w:bCs/>
          <w:sz w:val="24"/>
          <w:szCs w:val="24"/>
          <w:lang w:val="lv-LV" w:eastAsia="lv-LV"/>
        </w:rPr>
        <w:t>353</w:t>
      </w:r>
    </w:p>
    <w:p w14:paraId="521DFF8E" w14:textId="25B3D3A0" w:rsidR="00784B78" w:rsidRPr="00784B78" w:rsidRDefault="00784B78" w:rsidP="00784B78">
      <w:pPr>
        <w:jc w:val="right"/>
        <w:rPr>
          <w:bCs/>
          <w:sz w:val="24"/>
          <w:szCs w:val="24"/>
          <w:lang w:val="lv-LV" w:eastAsia="lv-LV"/>
        </w:rPr>
      </w:pPr>
      <w:r w:rsidRPr="00784B78">
        <w:rPr>
          <w:bCs/>
          <w:sz w:val="24"/>
          <w:szCs w:val="24"/>
          <w:lang w:val="lv-LV" w:eastAsia="lv-LV"/>
        </w:rPr>
        <w:t xml:space="preserve">(protokols Nr. 7, </w:t>
      </w:r>
      <w:r>
        <w:rPr>
          <w:bCs/>
          <w:sz w:val="24"/>
          <w:szCs w:val="24"/>
          <w:lang w:val="lv-LV" w:eastAsia="lv-LV"/>
        </w:rPr>
        <w:t>88</w:t>
      </w:r>
      <w:r w:rsidRPr="00784B78">
        <w:rPr>
          <w:bCs/>
          <w:sz w:val="24"/>
          <w:szCs w:val="24"/>
          <w:lang w:val="lv-LV" w:eastAsia="lv-LV"/>
        </w:rPr>
        <w:t>. p.)</w:t>
      </w:r>
    </w:p>
    <w:p w14:paraId="47145F14" w14:textId="77777777" w:rsidR="00784B78" w:rsidRDefault="00784B78" w:rsidP="00784B78">
      <w:pPr>
        <w:pStyle w:val="Nosaukums"/>
        <w:tabs>
          <w:tab w:val="left" w:pos="0"/>
        </w:tabs>
        <w:rPr>
          <w:i w:val="0"/>
          <w:sz w:val="28"/>
          <w:szCs w:val="28"/>
        </w:rPr>
      </w:pPr>
    </w:p>
    <w:p w14:paraId="01F12317" w14:textId="77777777" w:rsidR="00784B78" w:rsidRDefault="00784B78" w:rsidP="00784B78">
      <w:pPr>
        <w:pStyle w:val="Nosaukums"/>
        <w:tabs>
          <w:tab w:val="left" w:pos="0"/>
        </w:tabs>
        <w:rPr>
          <w:i w:val="0"/>
          <w:sz w:val="28"/>
          <w:szCs w:val="28"/>
        </w:rPr>
      </w:pPr>
    </w:p>
    <w:p w14:paraId="78EE558F" w14:textId="1ADBE6B9" w:rsidR="00B31816" w:rsidRDefault="00F12AD2" w:rsidP="00784B78">
      <w:pPr>
        <w:pStyle w:val="Nosaukums"/>
        <w:tabs>
          <w:tab w:val="left" w:pos="0"/>
        </w:tabs>
        <w:rPr>
          <w:i w:val="0"/>
          <w:sz w:val="28"/>
          <w:szCs w:val="28"/>
        </w:rPr>
      </w:pPr>
      <w:r w:rsidRPr="00DF0750">
        <w:rPr>
          <w:i w:val="0"/>
          <w:sz w:val="28"/>
          <w:szCs w:val="28"/>
        </w:rPr>
        <w:t>SADARBĪBAS LĪGUMS</w:t>
      </w:r>
      <w:r w:rsidR="000C7442" w:rsidRPr="00DF0750">
        <w:rPr>
          <w:i w:val="0"/>
          <w:sz w:val="28"/>
          <w:szCs w:val="28"/>
        </w:rPr>
        <w:t xml:space="preserve"> </w:t>
      </w:r>
    </w:p>
    <w:p w14:paraId="012F17FC" w14:textId="77777777" w:rsidR="00784B78" w:rsidRPr="00784B78" w:rsidRDefault="00784B78" w:rsidP="00784B78">
      <w:pPr>
        <w:pStyle w:val="Nosaukums"/>
        <w:tabs>
          <w:tab w:val="left" w:pos="0"/>
        </w:tabs>
        <w:rPr>
          <w:i w:val="0"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157"/>
        <w:gridCol w:w="5057"/>
      </w:tblGrid>
      <w:tr w:rsidR="005E752F" w:rsidRPr="00DF0750" w14:paraId="122D1DE6" w14:textId="77777777" w:rsidTr="00955661">
        <w:tc>
          <w:tcPr>
            <w:tcW w:w="4457" w:type="dxa"/>
          </w:tcPr>
          <w:p w14:paraId="6A553766" w14:textId="71A6887B" w:rsidR="005E752F" w:rsidRPr="00DF0750" w:rsidRDefault="00272A91" w:rsidP="00883369">
            <w:pPr>
              <w:jc w:val="both"/>
              <w:rPr>
                <w:sz w:val="24"/>
                <w:szCs w:val="24"/>
                <w:lang w:val="lv-LV"/>
              </w:rPr>
            </w:pPr>
            <w:r w:rsidRPr="00DF0750">
              <w:rPr>
                <w:sz w:val="24"/>
                <w:szCs w:val="24"/>
                <w:lang w:val="lv-LV"/>
              </w:rPr>
              <w:t>Madonā</w:t>
            </w:r>
          </w:p>
        </w:tc>
        <w:tc>
          <w:tcPr>
            <w:tcW w:w="5466" w:type="dxa"/>
          </w:tcPr>
          <w:p w14:paraId="623B25FC" w14:textId="12934F20" w:rsidR="005E752F" w:rsidRPr="00DF0750" w:rsidRDefault="008C4E99" w:rsidP="00955661">
            <w:pPr>
              <w:ind w:left="-167" w:right="-115" w:firstLine="167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2023. gada 3. jūnijā</w:t>
            </w:r>
          </w:p>
        </w:tc>
      </w:tr>
    </w:tbl>
    <w:p w14:paraId="67E0C2DD" w14:textId="06B7E1B0" w:rsidR="00935EB3" w:rsidRDefault="00935EB3" w:rsidP="00883369">
      <w:pPr>
        <w:jc w:val="both"/>
        <w:rPr>
          <w:sz w:val="24"/>
          <w:szCs w:val="24"/>
          <w:lang w:val="lv-LV"/>
        </w:rPr>
      </w:pPr>
    </w:p>
    <w:p w14:paraId="5759C6D3" w14:textId="77777777" w:rsidR="00784B78" w:rsidRPr="00DF0750" w:rsidRDefault="00784B78" w:rsidP="00883369">
      <w:pPr>
        <w:jc w:val="both"/>
        <w:rPr>
          <w:sz w:val="24"/>
          <w:szCs w:val="24"/>
          <w:lang w:val="lv-LV"/>
        </w:rPr>
      </w:pPr>
    </w:p>
    <w:p w14:paraId="4572B613" w14:textId="49EB64BD" w:rsidR="00272A91" w:rsidRPr="00DF0750" w:rsidRDefault="00C053DA" w:rsidP="00883369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</w:t>
      </w:r>
      <w:r w:rsidR="00272A91" w:rsidRPr="00DF0750">
        <w:rPr>
          <w:b/>
          <w:sz w:val="24"/>
          <w:szCs w:val="24"/>
          <w:lang w:val="lv-LV"/>
        </w:rPr>
        <w:t>Madonas novada pašvaldība</w:t>
      </w:r>
      <w:r w:rsidR="00272A91" w:rsidRPr="00DF0750">
        <w:rPr>
          <w:sz w:val="24"/>
          <w:szCs w:val="24"/>
          <w:lang w:val="lv-LV"/>
        </w:rPr>
        <w:t xml:space="preserve">, </w:t>
      </w:r>
      <w:r w:rsidR="008C4E99">
        <w:rPr>
          <w:sz w:val="24"/>
          <w:szCs w:val="24"/>
          <w:lang w:val="lv-LV"/>
        </w:rPr>
        <w:t>reģistrēt</w:t>
      </w:r>
      <w:r w:rsidR="009A65CA">
        <w:rPr>
          <w:sz w:val="24"/>
          <w:szCs w:val="24"/>
          <w:lang w:val="lv-LV"/>
        </w:rPr>
        <w:t>a</w:t>
      </w:r>
      <w:r w:rsidR="008C4E99">
        <w:rPr>
          <w:sz w:val="24"/>
          <w:szCs w:val="24"/>
          <w:lang w:val="lv-LV"/>
        </w:rPr>
        <w:t xml:space="preserve"> </w:t>
      </w:r>
      <w:r w:rsidR="00F528D4">
        <w:rPr>
          <w:sz w:val="24"/>
          <w:szCs w:val="24"/>
          <w:lang w:val="lv-LV"/>
        </w:rPr>
        <w:t xml:space="preserve">Latvijas Republikas Uzņēmumu reģistrā ar </w:t>
      </w:r>
      <w:r w:rsidR="00272A91" w:rsidRPr="00DF0750">
        <w:rPr>
          <w:sz w:val="24"/>
          <w:szCs w:val="24"/>
          <w:lang w:val="lv-LV"/>
        </w:rPr>
        <w:t xml:space="preserve">reģistrācijas Nr. 90000054572, </w:t>
      </w:r>
      <w:r w:rsidR="00F528D4">
        <w:rPr>
          <w:sz w:val="24"/>
          <w:szCs w:val="24"/>
          <w:lang w:val="lv-LV"/>
        </w:rPr>
        <w:t xml:space="preserve">juridiskā </w:t>
      </w:r>
      <w:r w:rsidR="00272A91" w:rsidRPr="00DF0750">
        <w:rPr>
          <w:sz w:val="24"/>
          <w:szCs w:val="24"/>
          <w:lang w:val="lv-LV"/>
        </w:rPr>
        <w:t>adrese: Saieta laukums 1, Madona, Madonas novads,</w:t>
      </w:r>
      <w:r w:rsidR="00F528D4">
        <w:rPr>
          <w:sz w:val="24"/>
          <w:szCs w:val="24"/>
          <w:lang w:val="lv-LV"/>
        </w:rPr>
        <w:t xml:space="preserve"> Latvijas Republika,</w:t>
      </w:r>
      <w:r w:rsidR="00272A91" w:rsidRPr="00DF0750">
        <w:rPr>
          <w:sz w:val="24"/>
          <w:szCs w:val="24"/>
          <w:lang w:val="lv-LV"/>
        </w:rPr>
        <w:t xml:space="preserve"> LV-4801, </w:t>
      </w:r>
      <w:r w:rsidRPr="005A5B57">
        <w:rPr>
          <w:rFonts w:eastAsia="Calibri"/>
          <w:color w:val="000000"/>
          <w:sz w:val="24"/>
          <w:szCs w:val="24"/>
          <w:lang w:val="lv-LV"/>
        </w:rPr>
        <w:t xml:space="preserve">kuras vārdā saskaņā ar </w:t>
      </w:r>
      <w:r w:rsidRPr="005A5B57">
        <w:rPr>
          <w:sz w:val="24"/>
          <w:szCs w:val="24"/>
          <w:lang w:val="lv-LV"/>
        </w:rPr>
        <w:t>Madonas novada pašvaldības 02.07.2021. saistošo noteikumu Nr. 2 “Madonas novada pašvaldības nolikums” 124.</w:t>
      </w:r>
      <w:r>
        <w:rPr>
          <w:sz w:val="24"/>
          <w:szCs w:val="24"/>
          <w:lang w:val="lv-LV"/>
        </w:rPr>
        <w:t>1</w:t>
      </w:r>
      <w:r w:rsidRPr="005A5B57">
        <w:rPr>
          <w:sz w:val="24"/>
          <w:szCs w:val="24"/>
          <w:lang w:val="lv-LV"/>
        </w:rPr>
        <w:t>.apakšpunktu un Madonas novada pašvaldības domes 01.07.2021. lēmumu Nr. 2 “</w:t>
      </w:r>
      <w:r w:rsidRPr="005A5B57">
        <w:rPr>
          <w:bCs/>
          <w:sz w:val="24"/>
          <w:szCs w:val="24"/>
          <w:lang w:val="lv-LV"/>
        </w:rPr>
        <w:t>Par Madonas novada pašvaldības domes priekšsēdētāja ievēlēšanu”</w:t>
      </w:r>
      <w:r w:rsidRPr="005A5B57">
        <w:rPr>
          <w:sz w:val="24"/>
          <w:szCs w:val="24"/>
          <w:lang w:val="lv-LV"/>
        </w:rPr>
        <w:t xml:space="preserve"> (protokols Nr. 1, 2.p.) rīkojas domes priekšsēdētājs Agris Lungevičs</w:t>
      </w:r>
      <w:r w:rsidR="00272A91" w:rsidRPr="00DF0750">
        <w:rPr>
          <w:sz w:val="24"/>
          <w:szCs w:val="24"/>
          <w:lang w:val="lv-LV"/>
        </w:rPr>
        <w:t>,</w:t>
      </w:r>
      <w:r w:rsidR="00272A91" w:rsidRPr="00DF0750">
        <w:rPr>
          <w:b/>
          <w:sz w:val="24"/>
          <w:szCs w:val="24"/>
          <w:lang w:val="lv-LV"/>
        </w:rPr>
        <w:t xml:space="preserve"> </w:t>
      </w:r>
      <w:r w:rsidRPr="00C053DA">
        <w:rPr>
          <w:sz w:val="24"/>
          <w:szCs w:val="24"/>
          <w:lang w:val="lv-LV"/>
        </w:rPr>
        <w:t>no vienas puses,</w:t>
      </w:r>
      <w:r>
        <w:rPr>
          <w:sz w:val="24"/>
          <w:szCs w:val="24"/>
          <w:lang w:val="lv-LV"/>
        </w:rPr>
        <w:t xml:space="preserve"> un</w:t>
      </w:r>
    </w:p>
    <w:p w14:paraId="7E13DCAE" w14:textId="23A312CE" w:rsidR="00272A91" w:rsidRPr="00DF0750" w:rsidRDefault="00272A91" w:rsidP="00883369">
      <w:pPr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</w:t>
      </w:r>
    </w:p>
    <w:p w14:paraId="39172E81" w14:textId="2B98775C" w:rsidR="0086393B" w:rsidRDefault="00C053DA" w:rsidP="00883369">
      <w:pPr>
        <w:jc w:val="both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</w:t>
      </w:r>
      <w:proofErr w:type="spellStart"/>
      <w:r w:rsidR="00A87FB8">
        <w:rPr>
          <w:b/>
          <w:sz w:val="24"/>
          <w:szCs w:val="24"/>
          <w:lang w:val="lv-LV"/>
        </w:rPr>
        <w:t>Bobrinecas</w:t>
      </w:r>
      <w:proofErr w:type="spellEnd"/>
      <w:r w:rsidR="00A87FB8">
        <w:rPr>
          <w:b/>
          <w:sz w:val="24"/>
          <w:szCs w:val="24"/>
          <w:lang w:val="lv-LV"/>
        </w:rPr>
        <w:t xml:space="preserve"> pilsētas pašvaldība</w:t>
      </w:r>
      <w:r w:rsidR="00272A91" w:rsidRPr="00DF0750">
        <w:rPr>
          <w:sz w:val="24"/>
          <w:szCs w:val="24"/>
          <w:lang w:val="lv-LV"/>
        </w:rPr>
        <w:t>,</w:t>
      </w:r>
      <w:r w:rsidR="00272A91" w:rsidRPr="00DF0750">
        <w:rPr>
          <w:b/>
          <w:sz w:val="24"/>
          <w:szCs w:val="24"/>
          <w:lang w:val="lv-LV"/>
        </w:rPr>
        <w:t xml:space="preserve"> </w:t>
      </w:r>
      <w:r w:rsidR="00A87FB8">
        <w:rPr>
          <w:sz w:val="24"/>
          <w:szCs w:val="24"/>
          <w:lang w:val="lv-LV"/>
        </w:rPr>
        <w:t xml:space="preserve">reģistrēta Ukrainas </w:t>
      </w:r>
      <w:r w:rsidR="00D00BAD">
        <w:rPr>
          <w:sz w:val="24"/>
          <w:szCs w:val="24"/>
          <w:lang w:val="lv-LV"/>
        </w:rPr>
        <w:t>_______</w:t>
      </w:r>
      <w:r w:rsidR="00A87FB8">
        <w:rPr>
          <w:sz w:val="24"/>
          <w:szCs w:val="24"/>
          <w:lang w:val="lv-LV"/>
        </w:rPr>
        <w:t xml:space="preserve"> reģistrā ar </w:t>
      </w:r>
      <w:r w:rsidR="00A87FB8" w:rsidRPr="00DF0750">
        <w:rPr>
          <w:sz w:val="24"/>
          <w:szCs w:val="24"/>
          <w:lang w:val="lv-LV"/>
        </w:rPr>
        <w:t xml:space="preserve">reģistrācijas </w:t>
      </w:r>
      <w:r w:rsidR="00923DDB">
        <w:rPr>
          <w:sz w:val="24"/>
          <w:szCs w:val="24"/>
          <w:lang w:val="lv-LV"/>
        </w:rPr>
        <w:t xml:space="preserve">kodu </w:t>
      </w:r>
      <w:r w:rsidR="00923DDB" w:rsidRPr="006D0538">
        <w:rPr>
          <w:sz w:val="24"/>
          <w:szCs w:val="24"/>
          <w:lang w:val="lv-LV"/>
        </w:rPr>
        <w:t>04055239</w:t>
      </w:r>
      <w:r w:rsidR="00A87FB8" w:rsidRPr="006D0538">
        <w:rPr>
          <w:sz w:val="24"/>
          <w:szCs w:val="24"/>
          <w:lang w:val="lv-LV"/>
        </w:rPr>
        <w:t xml:space="preserve">, juridiskā adrese: </w:t>
      </w:r>
      <w:proofErr w:type="spellStart"/>
      <w:r w:rsidR="006D0538" w:rsidRPr="006D0538">
        <w:rPr>
          <w:sz w:val="24"/>
          <w:szCs w:val="24"/>
          <w:lang w:val="lv-LV"/>
        </w:rPr>
        <w:t>Nezaleznosti</w:t>
      </w:r>
      <w:proofErr w:type="spellEnd"/>
      <w:r w:rsidR="006D0538" w:rsidRPr="006D0538">
        <w:rPr>
          <w:sz w:val="24"/>
          <w:szCs w:val="24"/>
          <w:lang w:val="lv-LV"/>
        </w:rPr>
        <w:t xml:space="preserve"> </w:t>
      </w:r>
      <w:r w:rsidR="006D0538">
        <w:rPr>
          <w:sz w:val="24"/>
          <w:szCs w:val="24"/>
          <w:lang w:val="lv-LV"/>
        </w:rPr>
        <w:t xml:space="preserve">iela </w:t>
      </w:r>
      <w:r w:rsidR="006D0538" w:rsidRPr="006D0538">
        <w:rPr>
          <w:sz w:val="24"/>
          <w:szCs w:val="24"/>
          <w:lang w:val="lv-LV"/>
        </w:rPr>
        <w:t xml:space="preserve">80, </w:t>
      </w:r>
      <w:proofErr w:type="spellStart"/>
      <w:r w:rsidR="006D0538" w:rsidRPr="006D0538">
        <w:rPr>
          <w:sz w:val="24"/>
          <w:szCs w:val="24"/>
          <w:lang w:val="lv-LV"/>
        </w:rPr>
        <w:t>Bobr</w:t>
      </w:r>
      <w:r w:rsidR="006D0538">
        <w:rPr>
          <w:sz w:val="24"/>
          <w:szCs w:val="24"/>
          <w:lang w:val="lv-LV"/>
        </w:rPr>
        <w:t>ineca</w:t>
      </w:r>
      <w:proofErr w:type="spellEnd"/>
      <w:r w:rsidR="006D0538" w:rsidRPr="006D0538">
        <w:rPr>
          <w:sz w:val="24"/>
          <w:szCs w:val="24"/>
          <w:lang w:val="lv-LV"/>
        </w:rPr>
        <w:t xml:space="preserve">, </w:t>
      </w:r>
      <w:proofErr w:type="spellStart"/>
      <w:r w:rsidR="006D0538" w:rsidRPr="006D0538">
        <w:rPr>
          <w:sz w:val="24"/>
          <w:szCs w:val="24"/>
          <w:lang w:val="lv-LV"/>
        </w:rPr>
        <w:t>Kirovo</w:t>
      </w:r>
      <w:r w:rsidR="009341A2">
        <w:rPr>
          <w:sz w:val="24"/>
          <w:szCs w:val="24"/>
          <w:lang w:val="lv-LV"/>
        </w:rPr>
        <w:t>g</w:t>
      </w:r>
      <w:r w:rsidR="006D0538" w:rsidRPr="006D0538">
        <w:rPr>
          <w:sz w:val="24"/>
          <w:szCs w:val="24"/>
          <w:lang w:val="lv-LV"/>
        </w:rPr>
        <w:t>rad</w:t>
      </w:r>
      <w:r w:rsidR="006D0538">
        <w:rPr>
          <w:sz w:val="24"/>
          <w:szCs w:val="24"/>
          <w:lang w:val="lv-LV"/>
        </w:rPr>
        <w:t>as</w:t>
      </w:r>
      <w:proofErr w:type="spellEnd"/>
      <w:r w:rsidR="006D0538" w:rsidRPr="006D0538">
        <w:rPr>
          <w:sz w:val="24"/>
          <w:szCs w:val="24"/>
          <w:lang w:val="lv-LV"/>
        </w:rPr>
        <w:t xml:space="preserve"> </w:t>
      </w:r>
      <w:r w:rsidR="006D0538">
        <w:rPr>
          <w:sz w:val="24"/>
          <w:szCs w:val="24"/>
          <w:lang w:val="lv-LV"/>
        </w:rPr>
        <w:t>apgabals</w:t>
      </w:r>
      <w:r w:rsidR="006D0538" w:rsidRPr="006D0538">
        <w:rPr>
          <w:sz w:val="24"/>
          <w:szCs w:val="24"/>
          <w:lang w:val="lv-LV"/>
        </w:rPr>
        <w:t>, 27200</w:t>
      </w:r>
      <w:r w:rsidR="00272A91" w:rsidRPr="006D0538">
        <w:rPr>
          <w:sz w:val="24"/>
          <w:szCs w:val="24"/>
          <w:lang w:val="lv-LV"/>
        </w:rPr>
        <w:t xml:space="preserve">, kuras vārdā saskaņā ar </w:t>
      </w:r>
      <w:r w:rsidR="0086393B">
        <w:rPr>
          <w:sz w:val="24"/>
          <w:szCs w:val="24"/>
          <w:lang w:val="lv-LV"/>
        </w:rPr>
        <w:t>________________________</w:t>
      </w:r>
      <w:r w:rsidR="00272A91" w:rsidRPr="00DF0750">
        <w:rPr>
          <w:sz w:val="24"/>
          <w:szCs w:val="24"/>
          <w:lang w:val="lv-LV"/>
        </w:rPr>
        <w:t xml:space="preserve">rīkojas </w:t>
      </w:r>
      <w:r w:rsidR="0086393B">
        <w:rPr>
          <w:sz w:val="24"/>
          <w:szCs w:val="24"/>
          <w:lang w:val="lv-LV"/>
        </w:rPr>
        <w:t>mērs Leonīds Kravčenko</w:t>
      </w:r>
      <w:r w:rsidR="00272A91" w:rsidRPr="00DF0750">
        <w:rPr>
          <w:sz w:val="24"/>
          <w:szCs w:val="24"/>
          <w:lang w:val="lv-LV"/>
        </w:rPr>
        <w:t xml:space="preserve">, </w:t>
      </w:r>
      <w:r w:rsidR="00BB1371">
        <w:rPr>
          <w:sz w:val="24"/>
          <w:szCs w:val="24"/>
          <w:lang w:val="lv-LV"/>
        </w:rPr>
        <w:t>no otras puses</w:t>
      </w:r>
      <w:r w:rsidR="00D217CF">
        <w:rPr>
          <w:sz w:val="24"/>
          <w:szCs w:val="24"/>
          <w:lang w:val="lv-LV"/>
        </w:rPr>
        <w:t xml:space="preserve"> (</w:t>
      </w:r>
      <w:r w:rsidR="008F1F65" w:rsidRPr="00DF0750">
        <w:rPr>
          <w:sz w:val="24"/>
          <w:szCs w:val="24"/>
          <w:lang w:val="lv-LV"/>
        </w:rPr>
        <w:t>turpmāk kopā – Puses vai Pašvaldības</w:t>
      </w:r>
      <w:r w:rsidR="00D217CF">
        <w:rPr>
          <w:sz w:val="24"/>
          <w:szCs w:val="24"/>
          <w:lang w:val="lv-LV"/>
        </w:rPr>
        <w:t>)</w:t>
      </w:r>
      <w:r w:rsidR="008F1F65" w:rsidRPr="00DF0750">
        <w:rPr>
          <w:sz w:val="24"/>
          <w:szCs w:val="24"/>
          <w:lang w:val="lv-LV"/>
        </w:rPr>
        <w:t>,</w:t>
      </w:r>
      <w:r w:rsidR="00D217CF">
        <w:rPr>
          <w:sz w:val="24"/>
          <w:szCs w:val="24"/>
          <w:lang w:val="lv-LV"/>
        </w:rPr>
        <w:t xml:space="preserve"> </w:t>
      </w:r>
    </w:p>
    <w:p w14:paraId="7BB0C345" w14:textId="77777777" w:rsidR="0086393B" w:rsidRDefault="0086393B" w:rsidP="00883369">
      <w:pPr>
        <w:jc w:val="both"/>
        <w:rPr>
          <w:sz w:val="24"/>
          <w:szCs w:val="24"/>
          <w:lang w:val="lv-LV"/>
        </w:rPr>
      </w:pPr>
    </w:p>
    <w:p w14:paraId="22FC6D11" w14:textId="77777777" w:rsidR="00A95CBF" w:rsidRDefault="0086393B" w:rsidP="00883369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  <w:r w:rsidR="008F1F65" w:rsidRPr="00A5747A">
        <w:rPr>
          <w:sz w:val="24"/>
          <w:szCs w:val="24"/>
          <w:lang w:val="lv-LV"/>
        </w:rPr>
        <w:t>pamatojoties uz</w:t>
      </w:r>
      <w:r w:rsidR="00A95CBF">
        <w:rPr>
          <w:sz w:val="24"/>
          <w:szCs w:val="24"/>
          <w:lang w:val="lv-LV"/>
        </w:rPr>
        <w:t>:</w:t>
      </w:r>
    </w:p>
    <w:p w14:paraId="1AD7027E" w14:textId="71D1B230" w:rsidR="00A95CBF" w:rsidRDefault="0086393B" w:rsidP="00A95CBF">
      <w:pPr>
        <w:pStyle w:val="Sarakstarindkopa"/>
        <w:numPr>
          <w:ilvl w:val="0"/>
          <w:numId w:val="33"/>
        </w:numPr>
        <w:jc w:val="both"/>
        <w:rPr>
          <w:sz w:val="24"/>
          <w:szCs w:val="24"/>
          <w:lang w:val="lv-LV"/>
        </w:rPr>
      </w:pPr>
      <w:r w:rsidRPr="00A95CBF">
        <w:rPr>
          <w:sz w:val="24"/>
          <w:szCs w:val="24"/>
          <w:lang w:val="lv-LV"/>
        </w:rPr>
        <w:t xml:space="preserve">Latvijas Republikas Pašvaldību </w:t>
      </w:r>
      <w:r w:rsidR="008F1F65" w:rsidRPr="00A95CBF">
        <w:rPr>
          <w:sz w:val="24"/>
          <w:szCs w:val="24"/>
          <w:lang w:val="lv-LV"/>
        </w:rPr>
        <w:t xml:space="preserve">likuma </w:t>
      </w:r>
      <w:r w:rsidRPr="00A95CBF">
        <w:rPr>
          <w:sz w:val="24"/>
          <w:szCs w:val="24"/>
          <w:lang w:val="lv-LV"/>
        </w:rPr>
        <w:t>78</w:t>
      </w:r>
      <w:r w:rsidR="00AE2FA9" w:rsidRPr="00A95CBF">
        <w:rPr>
          <w:sz w:val="24"/>
          <w:szCs w:val="24"/>
          <w:lang w:val="lv-LV"/>
        </w:rPr>
        <w:t>.</w:t>
      </w:r>
      <w:r w:rsidR="00A95CBF">
        <w:rPr>
          <w:sz w:val="24"/>
          <w:szCs w:val="24"/>
          <w:lang w:val="lv-LV"/>
        </w:rPr>
        <w:t xml:space="preserve"> </w:t>
      </w:r>
      <w:r w:rsidR="00AE2FA9" w:rsidRPr="00A95CBF">
        <w:rPr>
          <w:sz w:val="24"/>
          <w:szCs w:val="24"/>
          <w:lang w:val="lv-LV"/>
        </w:rPr>
        <w:t xml:space="preserve">panta </w:t>
      </w:r>
      <w:r w:rsidRPr="00A95CBF">
        <w:rPr>
          <w:sz w:val="24"/>
          <w:szCs w:val="24"/>
          <w:lang w:val="lv-LV"/>
        </w:rPr>
        <w:t>trešo</w:t>
      </w:r>
      <w:r w:rsidR="00AE2FA9" w:rsidRPr="00A95CBF">
        <w:rPr>
          <w:sz w:val="24"/>
          <w:szCs w:val="24"/>
          <w:lang w:val="lv-LV"/>
        </w:rPr>
        <w:t xml:space="preserve"> daļu</w:t>
      </w:r>
      <w:r w:rsidRPr="00A95CBF">
        <w:rPr>
          <w:sz w:val="24"/>
          <w:szCs w:val="24"/>
          <w:lang w:val="lv-LV"/>
        </w:rPr>
        <w:t xml:space="preserve">, kas nosaka, ka </w:t>
      </w:r>
      <w:r w:rsidR="00840713">
        <w:rPr>
          <w:sz w:val="24"/>
          <w:szCs w:val="24"/>
          <w:lang w:val="lv-LV"/>
        </w:rPr>
        <w:t xml:space="preserve">Latvijas Republikas </w:t>
      </w:r>
      <w:r w:rsidR="00422ECE" w:rsidRPr="00A95CBF">
        <w:rPr>
          <w:sz w:val="24"/>
          <w:szCs w:val="24"/>
          <w:lang w:val="lv-LV"/>
        </w:rPr>
        <w:t>p</w:t>
      </w:r>
      <w:r w:rsidR="00A5747A" w:rsidRPr="00A95CBF">
        <w:rPr>
          <w:sz w:val="24"/>
          <w:szCs w:val="24"/>
          <w:lang w:val="lv-LV"/>
        </w:rPr>
        <w:t>ašvaldības var sadarboties ar citu valstu pašvaldībām</w:t>
      </w:r>
      <w:r w:rsidR="00840713">
        <w:rPr>
          <w:sz w:val="24"/>
          <w:szCs w:val="24"/>
          <w:lang w:val="lv-LV"/>
        </w:rPr>
        <w:t>;</w:t>
      </w:r>
      <w:r w:rsidR="00AE2FA9" w:rsidRPr="00A95CBF">
        <w:rPr>
          <w:sz w:val="24"/>
          <w:szCs w:val="24"/>
          <w:lang w:val="lv-LV"/>
        </w:rPr>
        <w:t xml:space="preserve"> </w:t>
      </w:r>
    </w:p>
    <w:p w14:paraId="779E2661" w14:textId="03FB67EB" w:rsidR="00A95CBF" w:rsidRPr="00185423" w:rsidRDefault="0030610E" w:rsidP="00A95CBF">
      <w:pPr>
        <w:pStyle w:val="Sarakstarindkopa"/>
        <w:numPr>
          <w:ilvl w:val="0"/>
          <w:numId w:val="33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Ukrainas</w:t>
      </w:r>
      <w:r w:rsidR="0069354E" w:rsidRPr="00A95CBF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__________ </w:t>
      </w:r>
      <w:r w:rsidR="0069354E" w:rsidRPr="00A95CBF">
        <w:rPr>
          <w:sz w:val="24"/>
          <w:szCs w:val="24"/>
          <w:lang w:val="lv-LV"/>
        </w:rPr>
        <w:t xml:space="preserve">likuma </w:t>
      </w:r>
      <w:r>
        <w:rPr>
          <w:sz w:val="24"/>
          <w:szCs w:val="24"/>
          <w:lang w:val="lv-LV"/>
        </w:rPr>
        <w:t>__</w:t>
      </w:r>
      <w:r w:rsidR="0069354E" w:rsidRPr="00A95CBF">
        <w:rPr>
          <w:sz w:val="24"/>
          <w:szCs w:val="24"/>
          <w:lang w:val="lv-LV"/>
        </w:rPr>
        <w:t>.</w:t>
      </w:r>
      <w:r w:rsidR="0069354E">
        <w:rPr>
          <w:sz w:val="24"/>
          <w:szCs w:val="24"/>
          <w:lang w:val="lv-LV"/>
        </w:rPr>
        <w:t xml:space="preserve"> </w:t>
      </w:r>
      <w:r w:rsidR="0069354E" w:rsidRPr="00A95CBF">
        <w:rPr>
          <w:sz w:val="24"/>
          <w:szCs w:val="24"/>
          <w:lang w:val="lv-LV"/>
        </w:rPr>
        <w:t xml:space="preserve">panta </w:t>
      </w:r>
      <w:r>
        <w:rPr>
          <w:sz w:val="24"/>
          <w:szCs w:val="24"/>
          <w:lang w:val="lv-LV"/>
        </w:rPr>
        <w:t>___________</w:t>
      </w:r>
      <w:r w:rsidR="0069354E" w:rsidRPr="00A95CBF">
        <w:rPr>
          <w:sz w:val="24"/>
          <w:szCs w:val="24"/>
          <w:lang w:val="lv-LV"/>
        </w:rPr>
        <w:t xml:space="preserve">, kas nosaka, ka </w:t>
      </w:r>
      <w:r>
        <w:rPr>
          <w:sz w:val="24"/>
          <w:szCs w:val="24"/>
          <w:lang w:val="lv-LV"/>
        </w:rPr>
        <w:t xml:space="preserve">Ukrainas </w:t>
      </w:r>
      <w:r w:rsidR="0069354E" w:rsidRPr="00A95CBF">
        <w:rPr>
          <w:sz w:val="24"/>
          <w:szCs w:val="24"/>
          <w:lang w:val="lv-LV"/>
        </w:rPr>
        <w:t xml:space="preserve">pašvaldības var </w:t>
      </w:r>
      <w:r w:rsidR="0069354E" w:rsidRPr="00185423">
        <w:rPr>
          <w:sz w:val="24"/>
          <w:szCs w:val="24"/>
          <w:lang w:val="lv-LV"/>
        </w:rPr>
        <w:t>sadarboties ar citu valstu pašvaldībām</w:t>
      </w:r>
      <w:r w:rsidRPr="00185423">
        <w:rPr>
          <w:sz w:val="24"/>
          <w:szCs w:val="24"/>
          <w:lang w:val="lv-LV"/>
        </w:rPr>
        <w:t>;</w:t>
      </w:r>
    </w:p>
    <w:p w14:paraId="68F38B39" w14:textId="02CB040C" w:rsidR="00427CFD" w:rsidRDefault="00185423" w:rsidP="00A95CBF">
      <w:pPr>
        <w:pStyle w:val="Sarakstarindkopa"/>
        <w:numPr>
          <w:ilvl w:val="0"/>
          <w:numId w:val="33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to, ka Latvijas Republikas </w:t>
      </w:r>
      <w:r w:rsidRPr="00185423">
        <w:rPr>
          <w:sz w:val="24"/>
          <w:szCs w:val="24"/>
          <w:lang w:val="lv-LV"/>
        </w:rPr>
        <w:t xml:space="preserve">Ārlietu ministrija vienotas valsts ārpolitikas īstenošanai </w:t>
      </w:r>
      <w:r>
        <w:rPr>
          <w:sz w:val="24"/>
          <w:szCs w:val="24"/>
          <w:lang w:val="lv-LV"/>
        </w:rPr>
        <w:t>nav lūgusi</w:t>
      </w:r>
      <w:r w:rsidR="00322B3C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322B3C" w:rsidRPr="00185423">
        <w:rPr>
          <w:sz w:val="24"/>
          <w:szCs w:val="24"/>
          <w:lang w:val="lv-LV"/>
        </w:rPr>
        <w:t xml:space="preserve">pirms sadarbības uzsākšanas ar </w:t>
      </w:r>
      <w:r w:rsidR="00322B3C">
        <w:rPr>
          <w:sz w:val="24"/>
          <w:szCs w:val="24"/>
          <w:lang w:val="lv-LV"/>
        </w:rPr>
        <w:t xml:space="preserve">Ukrainas </w:t>
      </w:r>
      <w:r w:rsidR="00322B3C" w:rsidRPr="00185423">
        <w:rPr>
          <w:sz w:val="24"/>
          <w:szCs w:val="24"/>
          <w:lang w:val="lv-LV"/>
        </w:rPr>
        <w:t>pašvaldībām</w:t>
      </w:r>
      <w:r w:rsidR="00322B3C">
        <w:rPr>
          <w:sz w:val="24"/>
          <w:szCs w:val="24"/>
          <w:lang w:val="lv-LV"/>
        </w:rPr>
        <w:t xml:space="preserve">, </w:t>
      </w:r>
      <w:r>
        <w:rPr>
          <w:sz w:val="24"/>
          <w:szCs w:val="24"/>
          <w:lang w:val="lv-LV"/>
        </w:rPr>
        <w:t>Latvijas Republikas pašvaldībām</w:t>
      </w:r>
      <w:r w:rsidR="00322B3C" w:rsidRPr="00322B3C">
        <w:rPr>
          <w:sz w:val="24"/>
          <w:szCs w:val="24"/>
          <w:lang w:val="lv-LV"/>
        </w:rPr>
        <w:t xml:space="preserve"> </w:t>
      </w:r>
      <w:r w:rsidRPr="00185423">
        <w:rPr>
          <w:sz w:val="24"/>
          <w:szCs w:val="24"/>
          <w:lang w:val="lv-LV"/>
        </w:rPr>
        <w:t>konsultē</w:t>
      </w:r>
      <w:r w:rsidR="00427CFD">
        <w:rPr>
          <w:sz w:val="24"/>
          <w:szCs w:val="24"/>
          <w:lang w:val="lv-LV"/>
        </w:rPr>
        <w:t xml:space="preserve">ties </w:t>
      </w:r>
      <w:r w:rsidRPr="00185423">
        <w:rPr>
          <w:sz w:val="24"/>
          <w:szCs w:val="24"/>
          <w:lang w:val="lv-LV"/>
        </w:rPr>
        <w:t xml:space="preserve">ar </w:t>
      </w:r>
      <w:r w:rsidR="00427CFD">
        <w:rPr>
          <w:sz w:val="24"/>
          <w:szCs w:val="24"/>
          <w:lang w:val="lv-LV"/>
        </w:rPr>
        <w:t xml:space="preserve">Latvijas Republikas </w:t>
      </w:r>
      <w:r w:rsidRPr="00185423">
        <w:rPr>
          <w:sz w:val="24"/>
          <w:szCs w:val="24"/>
          <w:lang w:val="lv-LV"/>
        </w:rPr>
        <w:t>Ārlietu ministriju</w:t>
      </w:r>
      <w:r w:rsidR="00427CFD">
        <w:rPr>
          <w:sz w:val="24"/>
          <w:szCs w:val="24"/>
          <w:lang w:val="lv-LV"/>
        </w:rPr>
        <w:t>;</w:t>
      </w:r>
    </w:p>
    <w:p w14:paraId="5ECE42AA" w14:textId="15D1A198" w:rsidR="0030610E" w:rsidRPr="003C6174" w:rsidRDefault="0030610E" w:rsidP="003C6174">
      <w:pPr>
        <w:ind w:left="360"/>
        <w:jc w:val="both"/>
        <w:rPr>
          <w:sz w:val="24"/>
          <w:szCs w:val="24"/>
          <w:lang w:val="lv-LV"/>
        </w:rPr>
      </w:pPr>
    </w:p>
    <w:p w14:paraId="0EA80A9C" w14:textId="6A93C396" w:rsidR="00AE2FA9" w:rsidRPr="00A95CBF" w:rsidRDefault="00AE2FA9" w:rsidP="00A95CBF">
      <w:pPr>
        <w:ind w:left="360"/>
        <w:jc w:val="both"/>
        <w:rPr>
          <w:sz w:val="24"/>
          <w:szCs w:val="24"/>
          <w:lang w:val="lv-LV"/>
        </w:rPr>
      </w:pPr>
      <w:r w:rsidRPr="00A95CBF">
        <w:rPr>
          <w:sz w:val="24"/>
          <w:szCs w:val="24"/>
          <w:lang w:val="lv-LV"/>
        </w:rPr>
        <w:t>savstarpēji vienojoties, noslēdz šo sadarb</w:t>
      </w:r>
      <w:r w:rsidR="00695BEA" w:rsidRPr="00A95CBF">
        <w:rPr>
          <w:sz w:val="24"/>
          <w:szCs w:val="24"/>
          <w:lang w:val="lv-LV"/>
        </w:rPr>
        <w:t>ības</w:t>
      </w:r>
      <w:r w:rsidRPr="00A95CBF">
        <w:rPr>
          <w:sz w:val="24"/>
          <w:szCs w:val="24"/>
          <w:lang w:val="lv-LV"/>
        </w:rPr>
        <w:t xml:space="preserve"> l</w:t>
      </w:r>
      <w:r w:rsidR="00B56C9B" w:rsidRPr="00A95CBF">
        <w:rPr>
          <w:sz w:val="24"/>
          <w:szCs w:val="24"/>
          <w:lang w:val="lv-LV"/>
        </w:rPr>
        <w:t>īgumu</w:t>
      </w:r>
      <w:r w:rsidR="001E6560" w:rsidRPr="00A95CBF">
        <w:rPr>
          <w:sz w:val="24"/>
          <w:szCs w:val="24"/>
          <w:lang w:val="lv-LV"/>
        </w:rPr>
        <w:t xml:space="preserve"> (</w:t>
      </w:r>
      <w:r w:rsidRPr="00A95CBF">
        <w:rPr>
          <w:sz w:val="24"/>
          <w:szCs w:val="24"/>
          <w:lang w:val="lv-LV"/>
        </w:rPr>
        <w:t>turpmāk – L</w:t>
      </w:r>
      <w:r w:rsidR="00B56C9B" w:rsidRPr="00A95CBF">
        <w:rPr>
          <w:sz w:val="24"/>
          <w:szCs w:val="24"/>
          <w:lang w:val="lv-LV"/>
        </w:rPr>
        <w:t>īgums</w:t>
      </w:r>
      <w:r w:rsidR="001E6560" w:rsidRPr="00A95CBF">
        <w:rPr>
          <w:sz w:val="24"/>
          <w:szCs w:val="24"/>
          <w:lang w:val="lv-LV"/>
        </w:rPr>
        <w:t>)</w:t>
      </w:r>
      <w:r w:rsidRPr="00A95CBF">
        <w:rPr>
          <w:sz w:val="24"/>
          <w:szCs w:val="24"/>
          <w:lang w:val="lv-LV"/>
        </w:rPr>
        <w:t>:</w:t>
      </w:r>
    </w:p>
    <w:p w14:paraId="39D507E8" w14:textId="77777777" w:rsidR="00E76114" w:rsidRPr="00DF0750" w:rsidRDefault="00E76114" w:rsidP="00883369">
      <w:pPr>
        <w:jc w:val="both"/>
        <w:rPr>
          <w:sz w:val="24"/>
          <w:szCs w:val="24"/>
          <w:lang w:val="lv-LV"/>
        </w:rPr>
      </w:pPr>
    </w:p>
    <w:p w14:paraId="71203FE2" w14:textId="2B5615E0" w:rsidR="00023FAD" w:rsidRPr="00AB0687" w:rsidRDefault="00B26752" w:rsidP="00883369">
      <w:pPr>
        <w:pStyle w:val="Sarakstarindkopa"/>
        <w:numPr>
          <w:ilvl w:val="0"/>
          <w:numId w:val="32"/>
        </w:numPr>
        <w:jc w:val="center"/>
        <w:rPr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LĪGUMA PRIEKŠMETS</w:t>
      </w:r>
    </w:p>
    <w:p w14:paraId="622E7D56" w14:textId="4FC5A4F2" w:rsidR="006D34B9" w:rsidRPr="00731D7B" w:rsidRDefault="006D34B9" w:rsidP="00883369">
      <w:pPr>
        <w:pStyle w:val="Sarakstarindkopa"/>
        <w:numPr>
          <w:ilvl w:val="1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</w:t>
      </w:r>
      <w:r w:rsidRPr="00731D7B">
        <w:rPr>
          <w:sz w:val="24"/>
          <w:szCs w:val="24"/>
          <w:lang w:val="lv-LV"/>
        </w:rPr>
        <w:t>Līguma ietvaros Madonas</w:t>
      </w:r>
      <w:r w:rsidR="009D341B" w:rsidRPr="00731D7B">
        <w:rPr>
          <w:sz w:val="24"/>
          <w:szCs w:val="24"/>
          <w:lang w:val="lv-LV"/>
        </w:rPr>
        <w:t xml:space="preserve"> novada pašvaldība un </w:t>
      </w:r>
      <w:proofErr w:type="spellStart"/>
      <w:r w:rsidR="00B13320" w:rsidRPr="00731D7B">
        <w:rPr>
          <w:sz w:val="24"/>
          <w:szCs w:val="24"/>
          <w:lang w:val="lv-LV"/>
        </w:rPr>
        <w:t>Bobrinecas</w:t>
      </w:r>
      <w:proofErr w:type="spellEnd"/>
      <w:r w:rsidR="00B13320" w:rsidRPr="00731D7B">
        <w:rPr>
          <w:sz w:val="24"/>
          <w:szCs w:val="24"/>
          <w:lang w:val="lv-LV"/>
        </w:rPr>
        <w:t xml:space="preserve"> pilsētas</w:t>
      </w:r>
      <w:r w:rsidRPr="00731D7B">
        <w:rPr>
          <w:sz w:val="24"/>
          <w:szCs w:val="24"/>
          <w:lang w:val="lv-LV"/>
        </w:rPr>
        <w:t xml:space="preserve"> pašvaldība apņemas sadarboties</w:t>
      </w:r>
      <w:r w:rsidR="00B13320" w:rsidRPr="00731D7B">
        <w:rPr>
          <w:sz w:val="24"/>
          <w:szCs w:val="24"/>
          <w:lang w:val="lv-LV"/>
        </w:rPr>
        <w:t>, veicot</w:t>
      </w:r>
      <w:r w:rsidRPr="00731D7B">
        <w:rPr>
          <w:sz w:val="24"/>
          <w:szCs w:val="24"/>
          <w:lang w:val="lv-LV"/>
        </w:rPr>
        <w:t xml:space="preserve"> </w:t>
      </w:r>
      <w:r w:rsidR="00B13320" w:rsidRPr="00731D7B">
        <w:rPr>
          <w:sz w:val="24"/>
          <w:szCs w:val="24"/>
          <w:lang w:val="lv-LV"/>
        </w:rPr>
        <w:t>pieredzes un zināšanu apmaiņu, tādās jomas kā kultūra, sports, jaunatnes lietas, tūrisms, uzņēmējdarbība, vēsture, izglītība, vides</w:t>
      </w:r>
      <w:r w:rsidR="00AA57C3" w:rsidRPr="00731D7B">
        <w:rPr>
          <w:sz w:val="24"/>
          <w:szCs w:val="24"/>
          <w:lang w:val="lv-LV"/>
        </w:rPr>
        <w:t xml:space="preserve"> aizsardzība</w:t>
      </w:r>
      <w:r w:rsidR="00B13320" w:rsidRPr="00731D7B">
        <w:rPr>
          <w:sz w:val="24"/>
          <w:szCs w:val="24"/>
          <w:lang w:val="lv-LV"/>
        </w:rPr>
        <w:t xml:space="preserve"> un citas jomas</w:t>
      </w:r>
      <w:r w:rsidR="00731D7B">
        <w:rPr>
          <w:sz w:val="24"/>
          <w:szCs w:val="24"/>
          <w:lang w:val="lv-LV"/>
        </w:rPr>
        <w:t>.</w:t>
      </w:r>
    </w:p>
    <w:p w14:paraId="16314F34" w14:textId="1674CFB5" w:rsidR="00695BEA" w:rsidRPr="00731D7B" w:rsidRDefault="0081201F" w:rsidP="00626E95">
      <w:pPr>
        <w:pStyle w:val="Sarakstarindkopa"/>
        <w:numPr>
          <w:ilvl w:val="1"/>
          <w:numId w:val="32"/>
        </w:numPr>
        <w:spacing w:after="160" w:line="240" w:lineRule="atLeast"/>
        <w:contextualSpacing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695BEA" w:rsidRPr="00731D7B">
        <w:rPr>
          <w:sz w:val="24"/>
          <w:szCs w:val="24"/>
          <w:lang w:val="lv-LV"/>
        </w:rPr>
        <w:t xml:space="preserve">Pašvaldības izvirza ilgtermiņa sadarbības mērķi – </w:t>
      </w:r>
      <w:r>
        <w:rPr>
          <w:sz w:val="24"/>
          <w:szCs w:val="24"/>
          <w:lang w:val="lv-LV"/>
        </w:rPr>
        <w:t>v</w:t>
      </w:r>
      <w:r w:rsidR="00AA57C3" w:rsidRPr="00731D7B">
        <w:rPr>
          <w:sz w:val="24"/>
          <w:szCs w:val="24"/>
          <w:lang w:val="lv-LV"/>
        </w:rPr>
        <w:t>eicināt draudzību un sadarbību starp abām pašvaldībām</w:t>
      </w:r>
      <w:r>
        <w:rPr>
          <w:sz w:val="24"/>
          <w:szCs w:val="24"/>
          <w:lang w:val="lv-LV"/>
        </w:rPr>
        <w:t>, i</w:t>
      </w:r>
      <w:r w:rsidR="00AA57C3" w:rsidRPr="00731D7B">
        <w:rPr>
          <w:sz w:val="24"/>
          <w:szCs w:val="24"/>
          <w:lang w:val="lv-LV"/>
        </w:rPr>
        <w:t xml:space="preserve">zveidot kontaktus starp </w:t>
      </w:r>
      <w:r w:rsidR="009A498E">
        <w:rPr>
          <w:sz w:val="24"/>
          <w:szCs w:val="24"/>
          <w:lang w:val="lv-LV"/>
        </w:rPr>
        <w:t>komersantiem</w:t>
      </w:r>
      <w:r w:rsidR="00C45320">
        <w:rPr>
          <w:sz w:val="24"/>
          <w:szCs w:val="24"/>
          <w:lang w:val="lv-LV"/>
        </w:rPr>
        <w:t>,</w:t>
      </w:r>
      <w:r w:rsidR="009A498E">
        <w:rPr>
          <w:sz w:val="24"/>
          <w:szCs w:val="24"/>
          <w:lang w:val="lv-LV"/>
        </w:rPr>
        <w:t xml:space="preserve"> nevalstiskām organizācijām un </w:t>
      </w:r>
      <w:r w:rsidR="00AA57C3" w:rsidRPr="00731D7B">
        <w:rPr>
          <w:sz w:val="24"/>
          <w:szCs w:val="24"/>
          <w:lang w:val="lv-LV"/>
        </w:rPr>
        <w:t>iedzīvotajiem</w:t>
      </w:r>
      <w:r w:rsidR="00695BEA" w:rsidRPr="00731D7B">
        <w:rPr>
          <w:sz w:val="24"/>
          <w:szCs w:val="24"/>
          <w:lang w:val="lv-LV"/>
        </w:rPr>
        <w:t>.</w:t>
      </w:r>
    </w:p>
    <w:p w14:paraId="7D331269" w14:textId="1A512148" w:rsidR="00F12F3D" w:rsidRDefault="00F12F3D" w:rsidP="00626E95">
      <w:pPr>
        <w:pStyle w:val="Sarakstarindkopa"/>
        <w:numPr>
          <w:ilvl w:val="1"/>
          <w:numId w:val="32"/>
        </w:numPr>
        <w:spacing w:after="160" w:line="240" w:lineRule="atLeast"/>
        <w:contextualSpacing/>
        <w:jc w:val="both"/>
        <w:rPr>
          <w:sz w:val="24"/>
          <w:szCs w:val="24"/>
          <w:lang w:val="lv-LV"/>
        </w:rPr>
      </w:pPr>
      <w:r w:rsidRPr="00731D7B">
        <w:rPr>
          <w:sz w:val="24"/>
          <w:szCs w:val="24"/>
          <w:lang w:val="lv-LV"/>
        </w:rPr>
        <w:t xml:space="preserve"> </w:t>
      </w:r>
      <w:r w:rsidR="0081201F">
        <w:rPr>
          <w:sz w:val="24"/>
          <w:szCs w:val="24"/>
          <w:lang w:val="lv-LV"/>
        </w:rPr>
        <w:t xml:space="preserve">Sadarbību </w:t>
      </w:r>
      <w:r w:rsidRPr="00731D7B">
        <w:rPr>
          <w:sz w:val="24"/>
          <w:szCs w:val="24"/>
          <w:lang w:val="lv-LV"/>
        </w:rPr>
        <w:t xml:space="preserve">iespējams organizēt savstarpēji sadarbojoties </w:t>
      </w:r>
      <w:r w:rsidR="0081201F">
        <w:rPr>
          <w:sz w:val="24"/>
          <w:szCs w:val="24"/>
          <w:lang w:val="lv-LV"/>
        </w:rPr>
        <w:t>P</w:t>
      </w:r>
      <w:r w:rsidRPr="00731D7B">
        <w:rPr>
          <w:sz w:val="24"/>
          <w:szCs w:val="24"/>
          <w:lang w:val="lv-LV"/>
        </w:rPr>
        <w:t xml:space="preserve">ašvaldību administrācijām, </w:t>
      </w:r>
      <w:r w:rsidR="0081201F">
        <w:rPr>
          <w:sz w:val="24"/>
          <w:szCs w:val="24"/>
          <w:lang w:val="lv-LV"/>
        </w:rPr>
        <w:t xml:space="preserve">Pašvaldību </w:t>
      </w:r>
      <w:r w:rsidRPr="00731D7B">
        <w:rPr>
          <w:sz w:val="24"/>
          <w:szCs w:val="24"/>
          <w:lang w:val="lv-LV"/>
        </w:rPr>
        <w:t xml:space="preserve">izglītības iestādēm, </w:t>
      </w:r>
      <w:r w:rsidR="0081201F">
        <w:rPr>
          <w:sz w:val="24"/>
          <w:szCs w:val="24"/>
          <w:lang w:val="lv-LV"/>
        </w:rPr>
        <w:t>komersantiem</w:t>
      </w:r>
      <w:r w:rsidRPr="00731D7B">
        <w:rPr>
          <w:sz w:val="24"/>
          <w:szCs w:val="24"/>
          <w:lang w:val="lv-LV"/>
        </w:rPr>
        <w:t xml:space="preserve">, </w:t>
      </w:r>
      <w:r w:rsidR="00D373BA">
        <w:rPr>
          <w:sz w:val="24"/>
          <w:szCs w:val="24"/>
          <w:lang w:val="lv-LV"/>
        </w:rPr>
        <w:t>nevalstiskām organizācijām</w:t>
      </w:r>
      <w:r w:rsidRPr="00731D7B">
        <w:rPr>
          <w:sz w:val="24"/>
          <w:szCs w:val="24"/>
          <w:lang w:val="lv-LV"/>
        </w:rPr>
        <w:t xml:space="preserve"> vai </w:t>
      </w:r>
      <w:r w:rsidR="009A498E">
        <w:rPr>
          <w:sz w:val="24"/>
          <w:szCs w:val="24"/>
          <w:lang w:val="lv-LV"/>
        </w:rPr>
        <w:t>Pašvaldību</w:t>
      </w:r>
      <w:r w:rsidRPr="00731D7B">
        <w:rPr>
          <w:sz w:val="24"/>
          <w:szCs w:val="24"/>
          <w:lang w:val="lv-LV"/>
        </w:rPr>
        <w:t xml:space="preserve"> iedzīvotājiem</w:t>
      </w:r>
      <w:r w:rsidR="009A498E">
        <w:rPr>
          <w:sz w:val="24"/>
          <w:szCs w:val="24"/>
          <w:lang w:val="lv-LV"/>
        </w:rPr>
        <w:t>.</w:t>
      </w:r>
    </w:p>
    <w:p w14:paraId="6E584E00" w14:textId="22A869A0" w:rsidR="006D34B9" w:rsidRDefault="00C45320" w:rsidP="00883369">
      <w:pPr>
        <w:pStyle w:val="Sarakstarindkopa"/>
        <w:numPr>
          <w:ilvl w:val="1"/>
          <w:numId w:val="32"/>
        </w:numPr>
        <w:spacing w:after="160" w:line="240" w:lineRule="atLeast"/>
        <w:contextualSpacing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Puses vienojas, ka sadarbības jomas un veidi var tikt papildināti vai precizēti.</w:t>
      </w:r>
    </w:p>
    <w:p w14:paraId="31E8D992" w14:textId="77777777" w:rsidR="00784B78" w:rsidRPr="00784B78" w:rsidRDefault="00784B78" w:rsidP="00784B78">
      <w:pPr>
        <w:pStyle w:val="Sarakstarindkopa"/>
        <w:spacing w:after="160" w:line="240" w:lineRule="atLeast"/>
        <w:ind w:left="360"/>
        <w:contextualSpacing/>
        <w:jc w:val="both"/>
        <w:rPr>
          <w:sz w:val="24"/>
          <w:szCs w:val="24"/>
          <w:lang w:val="lv-LV"/>
        </w:rPr>
      </w:pPr>
    </w:p>
    <w:p w14:paraId="2F2DA52F" w14:textId="0700D475" w:rsidR="006D34B9" w:rsidRPr="00AB0687" w:rsidRDefault="006D34B9" w:rsidP="00AB0687">
      <w:pPr>
        <w:pStyle w:val="Sarakstarindkopa"/>
        <w:numPr>
          <w:ilvl w:val="0"/>
          <w:numId w:val="32"/>
        </w:numPr>
        <w:spacing w:line="240" w:lineRule="atLeast"/>
        <w:jc w:val="center"/>
        <w:rPr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PUŠU PIENĀKUMI UN TIESĪBAS</w:t>
      </w:r>
    </w:p>
    <w:p w14:paraId="1CB30B6A" w14:textId="7D76C346" w:rsidR="00695BEA" w:rsidRPr="00DF0750" w:rsidRDefault="007A2D81" w:rsidP="00883369">
      <w:pPr>
        <w:pStyle w:val="Sarakstarindkopa"/>
        <w:numPr>
          <w:ilvl w:val="1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Katra </w:t>
      </w:r>
      <w:r w:rsidR="00695BEA" w:rsidRPr="00DF0750">
        <w:rPr>
          <w:sz w:val="24"/>
          <w:szCs w:val="24"/>
          <w:lang w:val="lv-LV"/>
        </w:rPr>
        <w:t>Puse kopīgā mērķa sasniegšanā, savas kompetences ietvaros apņemas:</w:t>
      </w:r>
    </w:p>
    <w:p w14:paraId="020977FF" w14:textId="6648ED71" w:rsidR="007A2D81" w:rsidRDefault="007A2D81" w:rsidP="00883369">
      <w:pPr>
        <w:pStyle w:val="Sarakstarindkopa"/>
        <w:numPr>
          <w:ilvl w:val="2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>iespēju robežās un, ņemot vērā Pusei saistošos normatīvos aktus, radīt</w:t>
      </w:r>
      <w:r w:rsidR="004749C7">
        <w:rPr>
          <w:sz w:val="24"/>
          <w:szCs w:val="24"/>
          <w:lang w:val="lv-LV"/>
        </w:rPr>
        <w:t xml:space="preserve"> labvēlīgus apstākļus sadarbībai;</w:t>
      </w:r>
      <w:r>
        <w:rPr>
          <w:sz w:val="24"/>
          <w:szCs w:val="24"/>
          <w:lang w:val="lv-LV"/>
        </w:rPr>
        <w:t xml:space="preserve">  </w:t>
      </w:r>
    </w:p>
    <w:p w14:paraId="59612498" w14:textId="302B23CF" w:rsidR="00695BEA" w:rsidRPr="00DF0750" w:rsidRDefault="00695BEA" w:rsidP="00883369">
      <w:pPr>
        <w:pStyle w:val="Sarakstarindkopa"/>
        <w:numPr>
          <w:ilvl w:val="2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sniegt </w:t>
      </w:r>
      <w:r w:rsidR="007A2D81">
        <w:rPr>
          <w:sz w:val="24"/>
          <w:szCs w:val="24"/>
          <w:lang w:val="lv-LV"/>
        </w:rPr>
        <w:t xml:space="preserve">otrai Pusei </w:t>
      </w:r>
      <w:r w:rsidRPr="00DF0750">
        <w:rPr>
          <w:sz w:val="24"/>
          <w:szCs w:val="24"/>
          <w:lang w:val="lv-LV"/>
        </w:rPr>
        <w:t>visu informāciju, kas nepieciešama Līguma izpildei;</w:t>
      </w:r>
    </w:p>
    <w:p w14:paraId="0F6AD361" w14:textId="37162E5D" w:rsidR="00695BEA" w:rsidRPr="00DF0750" w:rsidRDefault="00695BEA" w:rsidP="00883369">
      <w:pPr>
        <w:pStyle w:val="Sarakstarindkopa"/>
        <w:numPr>
          <w:ilvl w:val="2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>veikt citas darbības, kas nepieciešamas Līgumā noteikto saistību izpildei;</w:t>
      </w:r>
    </w:p>
    <w:p w14:paraId="5EE75A6B" w14:textId="5828CC1C" w:rsidR="00695BEA" w:rsidRPr="00DF0750" w:rsidRDefault="00F12AD2" w:rsidP="00883369">
      <w:pPr>
        <w:pStyle w:val="Sarakstarindkopa"/>
        <w:numPr>
          <w:ilvl w:val="2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>veikt nepieciešamās darbības</w:t>
      </w:r>
      <w:r w:rsidR="00695BEA" w:rsidRPr="00DF0750">
        <w:rPr>
          <w:sz w:val="24"/>
          <w:szCs w:val="24"/>
          <w:lang w:val="lv-LV"/>
        </w:rPr>
        <w:t xml:space="preserve"> </w:t>
      </w:r>
      <w:r w:rsidR="007A2D81">
        <w:rPr>
          <w:sz w:val="24"/>
          <w:szCs w:val="24"/>
          <w:lang w:val="lv-LV"/>
        </w:rPr>
        <w:t>arī</w:t>
      </w:r>
      <w:r w:rsidR="00695BEA" w:rsidRPr="00DF0750">
        <w:rPr>
          <w:sz w:val="24"/>
          <w:szCs w:val="24"/>
          <w:lang w:val="lv-LV"/>
        </w:rPr>
        <w:t xml:space="preserve"> jautājumos, kas nav paredzēti Līgumā, bet kas ir saistīti ar Līguma izpildi;</w:t>
      </w:r>
    </w:p>
    <w:p w14:paraId="21342466" w14:textId="698FB546" w:rsidR="00695BEA" w:rsidRDefault="00695BEA" w:rsidP="00883369">
      <w:pPr>
        <w:pStyle w:val="Sarakstarindkopa"/>
        <w:numPr>
          <w:ilvl w:val="2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>atsevišķi vienojoties, rīkot kopīgas apspriedes, diskusijas, lai aktualizētu ar sadarbības mērķi saistītus jautājumus.</w:t>
      </w:r>
    </w:p>
    <w:p w14:paraId="492A2169" w14:textId="77777777" w:rsidR="00784B78" w:rsidRPr="00784B78" w:rsidRDefault="00784B78" w:rsidP="00784B78">
      <w:pPr>
        <w:pStyle w:val="Sarakstarindkopa"/>
        <w:spacing w:line="240" w:lineRule="atLeast"/>
        <w:ind w:left="1145"/>
        <w:jc w:val="both"/>
        <w:rPr>
          <w:sz w:val="24"/>
          <w:szCs w:val="24"/>
          <w:lang w:val="lv-LV"/>
        </w:rPr>
      </w:pPr>
    </w:p>
    <w:p w14:paraId="33F1473C" w14:textId="4ABF5710" w:rsidR="005C53CF" w:rsidRPr="00AB0687" w:rsidRDefault="00F12AD2" w:rsidP="00883369">
      <w:pPr>
        <w:pStyle w:val="Sarakstarindkopa"/>
        <w:numPr>
          <w:ilvl w:val="0"/>
          <w:numId w:val="32"/>
        </w:numPr>
        <w:spacing w:line="240" w:lineRule="atLeast"/>
        <w:jc w:val="center"/>
        <w:rPr>
          <w:b/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NORĒĶINU KĀRTĪBA</w:t>
      </w:r>
    </w:p>
    <w:p w14:paraId="196F04C5" w14:textId="4825FFA5" w:rsidR="005C53CF" w:rsidRDefault="005C53CF" w:rsidP="00784B78">
      <w:pPr>
        <w:pStyle w:val="Sarakstarindkopa"/>
        <w:numPr>
          <w:ilvl w:val="1"/>
          <w:numId w:val="32"/>
        </w:numPr>
        <w:spacing w:line="240" w:lineRule="atLeast"/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Sadarbība tiek finansēta atbilstoši katras </w:t>
      </w:r>
      <w:r w:rsidR="00B11CF9">
        <w:rPr>
          <w:sz w:val="24"/>
          <w:szCs w:val="24"/>
          <w:lang w:val="lv-LV"/>
        </w:rPr>
        <w:t>P</w:t>
      </w:r>
      <w:r w:rsidRPr="00DF0750">
        <w:rPr>
          <w:sz w:val="24"/>
          <w:szCs w:val="24"/>
          <w:lang w:val="lv-LV"/>
        </w:rPr>
        <w:t>ašvaldības budžetā paredzētajiem līdzekļiem.</w:t>
      </w:r>
    </w:p>
    <w:p w14:paraId="74CD453D" w14:textId="77777777" w:rsidR="00784B78" w:rsidRPr="00784B78" w:rsidRDefault="00784B78" w:rsidP="00784B78">
      <w:pPr>
        <w:pStyle w:val="Sarakstarindkopa"/>
        <w:spacing w:line="240" w:lineRule="atLeast"/>
        <w:ind w:left="360"/>
        <w:jc w:val="both"/>
        <w:rPr>
          <w:sz w:val="24"/>
          <w:szCs w:val="24"/>
          <w:lang w:val="lv-LV"/>
        </w:rPr>
      </w:pPr>
    </w:p>
    <w:p w14:paraId="304AB911" w14:textId="4FE94EBA" w:rsidR="001524AF" w:rsidRPr="00AB0687" w:rsidRDefault="001524AF" w:rsidP="00883369">
      <w:pPr>
        <w:pStyle w:val="Sarakstarindkopa"/>
        <w:numPr>
          <w:ilvl w:val="0"/>
          <w:numId w:val="32"/>
        </w:numPr>
        <w:jc w:val="center"/>
        <w:rPr>
          <w:b/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PUŠU SAVSTARPĒJĀ SAZIŅA</w:t>
      </w:r>
    </w:p>
    <w:p w14:paraId="5A830886" w14:textId="0B5A41D1" w:rsidR="001524AF" w:rsidRPr="00DF0750" w:rsidRDefault="001524AF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Līguma izpildes komunikāciju Pušu starpā nodrošinās norādītās kontaktpersonas:</w:t>
      </w:r>
    </w:p>
    <w:p w14:paraId="63E60BA9" w14:textId="79A9D2EC" w:rsidR="001524AF" w:rsidRPr="00983CEB" w:rsidRDefault="001524AF" w:rsidP="00883369">
      <w:pPr>
        <w:pStyle w:val="Sarakstarindkopa"/>
        <w:numPr>
          <w:ilvl w:val="2"/>
          <w:numId w:val="32"/>
        </w:numPr>
        <w:jc w:val="both"/>
        <w:rPr>
          <w:sz w:val="24"/>
          <w:szCs w:val="24"/>
          <w:lang w:val="lv-LV"/>
        </w:rPr>
      </w:pPr>
      <w:r w:rsidRPr="00983CEB">
        <w:rPr>
          <w:sz w:val="24"/>
          <w:szCs w:val="24"/>
          <w:lang w:val="lv-LV"/>
        </w:rPr>
        <w:t xml:space="preserve">Madonas novada pašvaldības kontaktpersona – </w:t>
      </w:r>
      <w:r w:rsidR="007F2671" w:rsidRPr="00983CEB">
        <w:rPr>
          <w:sz w:val="24"/>
          <w:szCs w:val="24"/>
          <w:lang w:val="lv-LV"/>
        </w:rPr>
        <w:t>_______________,</w:t>
      </w:r>
      <w:r w:rsidR="00C563DA" w:rsidRPr="00983CEB">
        <w:rPr>
          <w:sz w:val="24"/>
          <w:szCs w:val="24"/>
          <w:lang w:val="lv-LV"/>
        </w:rPr>
        <w:t xml:space="preserve"> t. </w:t>
      </w:r>
      <w:r w:rsidR="007F2671" w:rsidRPr="00983CEB">
        <w:rPr>
          <w:sz w:val="24"/>
          <w:szCs w:val="24"/>
        </w:rPr>
        <w:t>_______</w:t>
      </w:r>
      <w:r w:rsidR="00C563DA" w:rsidRPr="00983CEB">
        <w:rPr>
          <w:sz w:val="24"/>
          <w:szCs w:val="24"/>
          <w:lang w:val="lv-LV"/>
        </w:rPr>
        <w:t xml:space="preserve">, </w:t>
      </w:r>
      <w:r w:rsidR="007F2671" w:rsidRPr="00983CEB">
        <w:rPr>
          <w:sz w:val="24"/>
          <w:szCs w:val="24"/>
          <w:lang w:val="lv-LV"/>
        </w:rPr>
        <w:t>_________</w:t>
      </w:r>
      <w:r w:rsidR="00C563DA" w:rsidRPr="00983CEB">
        <w:rPr>
          <w:sz w:val="24"/>
          <w:szCs w:val="24"/>
          <w:lang w:val="lv-LV"/>
        </w:rPr>
        <w:t>@madona.lv;</w:t>
      </w:r>
    </w:p>
    <w:p w14:paraId="640A5766" w14:textId="5C07FD05" w:rsidR="001524AF" w:rsidRPr="00983CEB" w:rsidRDefault="007F2671" w:rsidP="00883369">
      <w:pPr>
        <w:pStyle w:val="Sarakstarindkopa"/>
        <w:numPr>
          <w:ilvl w:val="2"/>
          <w:numId w:val="32"/>
        </w:numPr>
        <w:jc w:val="both"/>
        <w:rPr>
          <w:sz w:val="24"/>
          <w:szCs w:val="24"/>
          <w:lang w:val="lv-LV"/>
        </w:rPr>
      </w:pPr>
      <w:proofErr w:type="spellStart"/>
      <w:r w:rsidRPr="00983CEB">
        <w:rPr>
          <w:sz w:val="24"/>
          <w:szCs w:val="24"/>
          <w:lang w:val="lv-LV"/>
        </w:rPr>
        <w:t>Bobrinecas</w:t>
      </w:r>
      <w:proofErr w:type="spellEnd"/>
      <w:r w:rsidRPr="00983CEB">
        <w:rPr>
          <w:sz w:val="24"/>
          <w:szCs w:val="24"/>
          <w:lang w:val="lv-LV"/>
        </w:rPr>
        <w:t xml:space="preserve"> pilsētas</w:t>
      </w:r>
      <w:r w:rsidR="001524AF" w:rsidRPr="00983CEB">
        <w:rPr>
          <w:sz w:val="24"/>
          <w:szCs w:val="24"/>
          <w:lang w:val="lv-LV"/>
        </w:rPr>
        <w:t xml:space="preserve"> pašvaldības kontaktpersona - </w:t>
      </w:r>
      <w:r w:rsidRPr="00983CEB">
        <w:rPr>
          <w:sz w:val="24"/>
          <w:szCs w:val="24"/>
          <w:lang w:val="lv-LV"/>
        </w:rPr>
        <w:t xml:space="preserve">_______________, t. </w:t>
      </w:r>
      <w:r w:rsidRPr="00983CEB">
        <w:rPr>
          <w:sz w:val="24"/>
          <w:szCs w:val="24"/>
        </w:rPr>
        <w:t>_______</w:t>
      </w:r>
      <w:r w:rsidRPr="00983CEB">
        <w:rPr>
          <w:sz w:val="24"/>
          <w:szCs w:val="24"/>
          <w:lang w:val="lv-LV"/>
        </w:rPr>
        <w:t>, _________@ukr.net</w:t>
      </w:r>
      <w:r w:rsidR="002C109F" w:rsidRPr="00983CEB">
        <w:rPr>
          <w:sz w:val="24"/>
          <w:szCs w:val="24"/>
          <w:lang w:val="lv-LV"/>
        </w:rPr>
        <w:t>.</w:t>
      </w:r>
    </w:p>
    <w:p w14:paraId="013DE9A5" w14:textId="1554D289" w:rsidR="00827D8F" w:rsidRPr="00BA20F3" w:rsidRDefault="000A421B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BA20F3">
        <w:rPr>
          <w:sz w:val="24"/>
          <w:szCs w:val="24"/>
          <w:lang w:val="lv-LV"/>
        </w:rPr>
        <w:t xml:space="preserve"> </w:t>
      </w:r>
      <w:r w:rsidR="00BA20F3" w:rsidRPr="00BA20F3">
        <w:rPr>
          <w:sz w:val="24"/>
          <w:szCs w:val="24"/>
          <w:lang w:val="lv-LV"/>
        </w:rPr>
        <w:t xml:space="preserve">Savstarpējā saziņa notiek, izmantojot Līgumā norādīto kontaktinformāciju vai citu kontaktinformāciju, par kuru ir paziņojusi otra Puse. Visi oficiālie paziņojumi, lūgumi, prasības saistībā ar Līgumu </w:t>
      </w:r>
      <w:r w:rsidR="00BA20F3">
        <w:rPr>
          <w:sz w:val="24"/>
          <w:szCs w:val="24"/>
          <w:lang w:val="lv-LV"/>
        </w:rPr>
        <w:t>tiek</w:t>
      </w:r>
      <w:r w:rsidR="00BA20F3" w:rsidRPr="00BA20F3">
        <w:rPr>
          <w:sz w:val="24"/>
          <w:szCs w:val="24"/>
          <w:lang w:val="lv-LV"/>
        </w:rPr>
        <w:t xml:space="preserve"> noformēti rakstiski un </w:t>
      </w:r>
      <w:r w:rsidR="00BA20F3">
        <w:rPr>
          <w:sz w:val="24"/>
          <w:szCs w:val="24"/>
          <w:lang w:val="lv-LV"/>
        </w:rPr>
        <w:t xml:space="preserve">tiek nodoti otrai Pusei vai </w:t>
      </w:r>
      <w:r w:rsidR="00BA20F3" w:rsidRPr="00BA20F3">
        <w:rPr>
          <w:sz w:val="24"/>
          <w:szCs w:val="24"/>
          <w:lang w:val="lv-LV"/>
        </w:rPr>
        <w:t>otras Puses kontaktpersonai personīgi vai nosūtīti pa pastu ierakstītā vēstulē, vai nosūtīti elektroniski</w:t>
      </w:r>
      <w:r w:rsidR="00BA20F3">
        <w:rPr>
          <w:sz w:val="24"/>
          <w:szCs w:val="24"/>
          <w:lang w:val="lv-LV"/>
        </w:rPr>
        <w:t>.</w:t>
      </w:r>
    </w:p>
    <w:p w14:paraId="7DBF99DC" w14:textId="5CA4D14F" w:rsidR="000A421B" w:rsidRDefault="00827D8F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BA20F3">
        <w:rPr>
          <w:sz w:val="24"/>
          <w:szCs w:val="24"/>
          <w:lang w:val="lv-LV"/>
        </w:rPr>
        <w:t xml:space="preserve"> </w:t>
      </w:r>
      <w:r w:rsidR="000A421B" w:rsidRPr="00BA20F3">
        <w:rPr>
          <w:sz w:val="24"/>
          <w:szCs w:val="24"/>
          <w:lang w:val="lv-LV"/>
        </w:rPr>
        <w:t>Puses apņemas ievērot</w:t>
      </w:r>
      <w:r w:rsidR="000A421B" w:rsidRPr="00DF0750">
        <w:rPr>
          <w:sz w:val="24"/>
          <w:szCs w:val="24"/>
          <w:lang w:val="lv-LV"/>
        </w:rPr>
        <w:t xml:space="preserve"> </w:t>
      </w:r>
      <w:r w:rsidR="00A56958">
        <w:rPr>
          <w:sz w:val="24"/>
          <w:szCs w:val="24"/>
          <w:lang w:val="lv-LV"/>
        </w:rPr>
        <w:t xml:space="preserve">Līguma darbības ietvaros </w:t>
      </w:r>
      <w:r w:rsidR="000A421B" w:rsidRPr="00DF0750">
        <w:rPr>
          <w:sz w:val="24"/>
          <w:szCs w:val="24"/>
          <w:lang w:val="lv-LV"/>
        </w:rPr>
        <w:t>saņemtās finanšu, komerciālās un jebkuras citas aizsargājamas informācijas konfidencialitāti, kā arī veikt visus iespējamos pasākumus, lai novērstu šādas informācijas izpaušanu trešajām personām.</w:t>
      </w:r>
    </w:p>
    <w:p w14:paraId="39FEAC3A" w14:textId="77777777" w:rsidR="00784B78" w:rsidRPr="00784B78" w:rsidRDefault="00784B78" w:rsidP="00784B78">
      <w:pPr>
        <w:pStyle w:val="Sarakstarindkopa"/>
        <w:ind w:left="360"/>
        <w:jc w:val="both"/>
        <w:rPr>
          <w:sz w:val="24"/>
          <w:szCs w:val="24"/>
          <w:lang w:val="lv-LV"/>
        </w:rPr>
      </w:pPr>
    </w:p>
    <w:p w14:paraId="1B3EE9A4" w14:textId="5F76659A" w:rsidR="000536D9" w:rsidRPr="00AB0687" w:rsidRDefault="00A56958" w:rsidP="00883369">
      <w:pPr>
        <w:pStyle w:val="Sarakstarindkopa"/>
        <w:numPr>
          <w:ilvl w:val="0"/>
          <w:numId w:val="32"/>
        </w:numPr>
        <w:jc w:val="center"/>
        <w:rPr>
          <w:b/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LĪGUMA GROZĪJUMI,</w:t>
      </w:r>
      <w:r w:rsidR="000A421B" w:rsidRPr="00AB0687">
        <w:rPr>
          <w:b/>
          <w:sz w:val="24"/>
          <w:szCs w:val="24"/>
          <w:lang w:val="lv-LV"/>
        </w:rPr>
        <w:t xml:space="preserve"> PAPILDINĀJUMI</w:t>
      </w:r>
      <w:r w:rsidRPr="00AB0687">
        <w:rPr>
          <w:b/>
          <w:sz w:val="24"/>
          <w:szCs w:val="24"/>
          <w:lang w:val="lv-LV"/>
        </w:rPr>
        <w:t xml:space="preserve"> UN IZBEIGŠANA</w:t>
      </w:r>
    </w:p>
    <w:p w14:paraId="409884CF" w14:textId="77777777" w:rsidR="000A421B" w:rsidRPr="00DF0750" w:rsidRDefault="000A421B" w:rsidP="00883369">
      <w:pPr>
        <w:pStyle w:val="Sarakstarindkopa"/>
        <w:numPr>
          <w:ilvl w:val="1"/>
          <w:numId w:val="32"/>
        </w:numPr>
        <w:jc w:val="both"/>
        <w:rPr>
          <w:b/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Līguma noteikumu papildinājumi un grozījumi noformējami rakstiski pēc Pušu vienošanās un pievienojami šim Līgumam kā neatņemamas tā sastāvdaļas.</w:t>
      </w:r>
    </w:p>
    <w:p w14:paraId="201FA45B" w14:textId="5D6135F4" w:rsidR="000A421B" w:rsidRPr="00DF0750" w:rsidRDefault="000A421B" w:rsidP="00883369">
      <w:pPr>
        <w:pStyle w:val="Sarakstarindkopa"/>
        <w:numPr>
          <w:ilvl w:val="1"/>
          <w:numId w:val="32"/>
        </w:numPr>
        <w:jc w:val="both"/>
        <w:rPr>
          <w:b/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Līgumā obligāti ir jāizdara grozījumi sakarā ar izmaiņām normatīvaj</w:t>
      </w:r>
      <w:r w:rsidR="008F2809" w:rsidRPr="00DF0750">
        <w:rPr>
          <w:sz w:val="24"/>
          <w:szCs w:val="24"/>
          <w:lang w:val="lv-LV"/>
        </w:rPr>
        <w:t xml:space="preserve">os aktos, kuri pieņemti pēc </w:t>
      </w:r>
      <w:r w:rsidRPr="00DF0750">
        <w:rPr>
          <w:sz w:val="24"/>
          <w:szCs w:val="24"/>
          <w:lang w:val="lv-LV"/>
        </w:rPr>
        <w:t xml:space="preserve">Līguma noslēgšanas. Ja grozījumi, kuri pieņemti pēc Līguma noslēgšanas, pasliktina kādas </w:t>
      </w:r>
      <w:r w:rsidR="00346536">
        <w:rPr>
          <w:sz w:val="24"/>
          <w:szCs w:val="24"/>
          <w:lang w:val="lv-LV"/>
        </w:rPr>
        <w:t>P</w:t>
      </w:r>
      <w:r w:rsidRPr="00DF0750">
        <w:rPr>
          <w:sz w:val="24"/>
          <w:szCs w:val="24"/>
          <w:lang w:val="lv-LV"/>
        </w:rPr>
        <w:t>uses stāvokli, tad tā ir tiesīga pieprasīt Līguma laušanu.</w:t>
      </w:r>
    </w:p>
    <w:p w14:paraId="182F34AC" w14:textId="755FB3DE" w:rsidR="00A56958" w:rsidRPr="00A56958" w:rsidRDefault="000A421B" w:rsidP="00883369">
      <w:pPr>
        <w:pStyle w:val="Sarakstarindkopa"/>
        <w:numPr>
          <w:ilvl w:val="1"/>
          <w:numId w:val="32"/>
        </w:numPr>
        <w:jc w:val="both"/>
        <w:rPr>
          <w:b/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Ja kāds no Līguma noteikumiem zaudē spēku saskaņā ar savstarpēju vienošanos vai normatīvajiem aktiem, tad pārējie Līguma nosacījumi paliek spēkā.</w:t>
      </w:r>
    </w:p>
    <w:p w14:paraId="6DF82806" w14:textId="186CF3AE" w:rsidR="000A421B" w:rsidRPr="00A56958" w:rsidRDefault="00A56958" w:rsidP="00883369">
      <w:pPr>
        <w:pStyle w:val="Sarakstarindkopa"/>
        <w:numPr>
          <w:ilvl w:val="1"/>
          <w:numId w:val="32"/>
        </w:numPr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0A421B" w:rsidRPr="00A56958">
        <w:rPr>
          <w:sz w:val="24"/>
          <w:szCs w:val="24"/>
          <w:lang w:val="lv-LV"/>
        </w:rPr>
        <w:t>Līgums var tikt izbeigts jebkurā laikā</w:t>
      </w:r>
      <w:r w:rsidR="00E673C2">
        <w:rPr>
          <w:sz w:val="24"/>
          <w:szCs w:val="24"/>
          <w:lang w:val="lv-LV"/>
        </w:rPr>
        <w:t>,</w:t>
      </w:r>
      <w:r w:rsidR="000A421B" w:rsidRPr="00A56958">
        <w:rPr>
          <w:sz w:val="24"/>
          <w:szCs w:val="24"/>
          <w:lang w:val="lv-LV"/>
        </w:rPr>
        <w:t xml:space="preserve"> Pusēm vienojoties.</w:t>
      </w:r>
    </w:p>
    <w:p w14:paraId="4CCEF8AD" w14:textId="2E75F831" w:rsidR="000A421B" w:rsidRPr="00DF0750" w:rsidRDefault="000A421B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Ja kāda no pusēm vēlas </w:t>
      </w:r>
      <w:r w:rsidR="00E673C2">
        <w:rPr>
          <w:sz w:val="24"/>
          <w:szCs w:val="24"/>
          <w:lang w:val="lv-LV"/>
        </w:rPr>
        <w:t xml:space="preserve">vienpusēji </w:t>
      </w:r>
      <w:r w:rsidRPr="00DF0750">
        <w:rPr>
          <w:sz w:val="24"/>
          <w:szCs w:val="24"/>
          <w:lang w:val="lv-LV"/>
        </w:rPr>
        <w:t>izbeigt Līgumu, tad t</w:t>
      </w:r>
      <w:r w:rsidR="00346536">
        <w:rPr>
          <w:sz w:val="24"/>
          <w:szCs w:val="24"/>
          <w:lang w:val="lv-LV"/>
        </w:rPr>
        <w:t>ā</w:t>
      </w:r>
      <w:r w:rsidRPr="00DF0750">
        <w:rPr>
          <w:sz w:val="24"/>
          <w:szCs w:val="24"/>
          <w:lang w:val="lv-LV"/>
        </w:rPr>
        <w:t xml:space="preserve"> </w:t>
      </w:r>
      <w:proofErr w:type="spellStart"/>
      <w:r w:rsidRPr="00DF0750">
        <w:rPr>
          <w:sz w:val="24"/>
          <w:szCs w:val="24"/>
          <w:lang w:val="lv-LV"/>
        </w:rPr>
        <w:t>rakstveidā</w:t>
      </w:r>
      <w:proofErr w:type="spellEnd"/>
      <w:r w:rsidRPr="00DF0750">
        <w:rPr>
          <w:sz w:val="24"/>
          <w:szCs w:val="24"/>
          <w:lang w:val="lv-LV"/>
        </w:rPr>
        <w:t xml:space="preserve"> brīdina </w:t>
      </w:r>
      <w:r w:rsidR="00E673C2">
        <w:rPr>
          <w:sz w:val="24"/>
          <w:szCs w:val="24"/>
          <w:lang w:val="lv-LV"/>
        </w:rPr>
        <w:t>otr</w:t>
      </w:r>
      <w:r w:rsidR="00346536">
        <w:rPr>
          <w:sz w:val="24"/>
          <w:szCs w:val="24"/>
          <w:lang w:val="lv-LV"/>
        </w:rPr>
        <w:t>u</w:t>
      </w:r>
      <w:r w:rsidR="00E673C2">
        <w:rPr>
          <w:sz w:val="24"/>
          <w:szCs w:val="24"/>
          <w:lang w:val="lv-LV"/>
        </w:rPr>
        <w:t xml:space="preserve"> P</w:t>
      </w:r>
      <w:r w:rsidRPr="00DF0750">
        <w:rPr>
          <w:sz w:val="24"/>
          <w:szCs w:val="24"/>
          <w:lang w:val="lv-LV"/>
        </w:rPr>
        <w:t>us</w:t>
      </w:r>
      <w:r w:rsidR="00346536">
        <w:rPr>
          <w:sz w:val="24"/>
          <w:szCs w:val="24"/>
          <w:lang w:val="lv-LV"/>
        </w:rPr>
        <w:t>i</w:t>
      </w:r>
      <w:r w:rsidRPr="00DF0750">
        <w:rPr>
          <w:sz w:val="24"/>
          <w:szCs w:val="24"/>
          <w:lang w:val="lv-LV"/>
        </w:rPr>
        <w:t xml:space="preserve"> vismaz </w:t>
      </w:r>
      <w:r w:rsidR="00E673C2">
        <w:rPr>
          <w:sz w:val="24"/>
          <w:szCs w:val="24"/>
          <w:lang w:val="lv-LV"/>
        </w:rPr>
        <w:t>3</w:t>
      </w:r>
      <w:r w:rsidRPr="00DF0750">
        <w:rPr>
          <w:sz w:val="24"/>
          <w:szCs w:val="24"/>
          <w:lang w:val="lv-LV"/>
        </w:rPr>
        <w:t xml:space="preserve"> (</w:t>
      </w:r>
      <w:r w:rsidR="00E673C2">
        <w:rPr>
          <w:sz w:val="24"/>
          <w:szCs w:val="24"/>
          <w:lang w:val="lv-LV"/>
        </w:rPr>
        <w:t>trīs</w:t>
      </w:r>
      <w:r w:rsidRPr="00DF0750">
        <w:rPr>
          <w:sz w:val="24"/>
          <w:szCs w:val="24"/>
          <w:lang w:val="lv-LV"/>
        </w:rPr>
        <w:t xml:space="preserve">) </w:t>
      </w:r>
      <w:r w:rsidR="00E673C2">
        <w:rPr>
          <w:sz w:val="24"/>
          <w:szCs w:val="24"/>
          <w:lang w:val="lv-LV"/>
        </w:rPr>
        <w:t>mēnešus</w:t>
      </w:r>
      <w:r w:rsidRPr="00DF0750">
        <w:rPr>
          <w:sz w:val="24"/>
          <w:szCs w:val="24"/>
          <w:lang w:val="lv-LV"/>
        </w:rPr>
        <w:t xml:space="preserve"> pirms paredzamās Līguma izbeigšanas dienas.</w:t>
      </w:r>
    </w:p>
    <w:p w14:paraId="75358662" w14:textId="77777777" w:rsidR="001524AF" w:rsidRPr="00DF0750" w:rsidRDefault="001524AF" w:rsidP="00883369">
      <w:pPr>
        <w:pStyle w:val="Sarakstarindkopa"/>
        <w:ind w:left="1145"/>
        <w:jc w:val="both"/>
        <w:rPr>
          <w:sz w:val="24"/>
          <w:szCs w:val="24"/>
          <w:lang w:val="lv-LV"/>
        </w:rPr>
      </w:pPr>
    </w:p>
    <w:p w14:paraId="13C10C9C" w14:textId="0473DA51" w:rsidR="00F12AD2" w:rsidRPr="00AB0687" w:rsidRDefault="00F12AD2" w:rsidP="00883369">
      <w:pPr>
        <w:pStyle w:val="Sarakstarindkopa"/>
        <w:numPr>
          <w:ilvl w:val="0"/>
          <w:numId w:val="32"/>
        </w:numPr>
        <w:jc w:val="center"/>
        <w:rPr>
          <w:b/>
          <w:sz w:val="24"/>
          <w:szCs w:val="24"/>
          <w:lang w:val="lv-LV"/>
        </w:rPr>
      </w:pPr>
      <w:r w:rsidRPr="00AB0687">
        <w:rPr>
          <w:b/>
          <w:sz w:val="24"/>
          <w:szCs w:val="24"/>
          <w:lang w:val="lv-LV"/>
        </w:rPr>
        <w:t>CITI NOTEIKUMI</w:t>
      </w:r>
    </w:p>
    <w:p w14:paraId="341512AE" w14:textId="7780317A" w:rsidR="00F12AD2" w:rsidRPr="00827D8F" w:rsidRDefault="00F12AD2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DF0750">
        <w:rPr>
          <w:sz w:val="24"/>
          <w:szCs w:val="24"/>
          <w:lang w:val="lv-LV"/>
        </w:rPr>
        <w:t xml:space="preserve"> </w:t>
      </w:r>
      <w:r w:rsidRPr="00827D8F">
        <w:rPr>
          <w:sz w:val="24"/>
          <w:szCs w:val="24"/>
          <w:lang w:val="lv-LV"/>
        </w:rPr>
        <w:t>Līgums stājas spēkā dienā, kad to parakstījušas visas Puses, un ir noslēgts uz nenoteiktu laiku.</w:t>
      </w:r>
    </w:p>
    <w:p w14:paraId="57958FAB" w14:textId="56C99685" w:rsidR="00C04142" w:rsidRPr="00827D8F" w:rsidRDefault="004E2D69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C04142" w:rsidRPr="00827D8F">
        <w:rPr>
          <w:sz w:val="24"/>
          <w:szCs w:val="24"/>
          <w:lang w:val="lv-LV"/>
        </w:rPr>
        <w:t xml:space="preserve">Puses apņemas neveikt nekādas darbības, kuras tieši vai netieši var nodarīt zaudējumus </w:t>
      </w:r>
      <w:r>
        <w:rPr>
          <w:sz w:val="24"/>
          <w:szCs w:val="24"/>
          <w:lang w:val="lv-LV"/>
        </w:rPr>
        <w:t>otras P</w:t>
      </w:r>
      <w:r w:rsidR="00C04142" w:rsidRPr="00827D8F">
        <w:rPr>
          <w:sz w:val="24"/>
          <w:szCs w:val="24"/>
          <w:lang w:val="lv-LV"/>
        </w:rPr>
        <w:t>uses interesēm vai prestižam.</w:t>
      </w:r>
    </w:p>
    <w:p w14:paraId="68B52B92" w14:textId="667880F3" w:rsidR="00F12AD2" w:rsidRPr="00DF0750" w:rsidRDefault="00C04142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827D8F">
        <w:rPr>
          <w:sz w:val="24"/>
          <w:szCs w:val="24"/>
          <w:lang w:val="lv-LV"/>
        </w:rPr>
        <w:t xml:space="preserve"> Neviena no Pusēm nav tiesīga bez otras Puses rakstiskas</w:t>
      </w:r>
      <w:r w:rsidRPr="00DF0750">
        <w:rPr>
          <w:sz w:val="24"/>
          <w:szCs w:val="24"/>
          <w:lang w:val="lv-LV"/>
        </w:rPr>
        <w:t xml:space="preserve"> piekrišanas nodot kādu no Līgumā noteiktajām saistībām vai tās izpildi trešajām personām, izņemot gadījumus, kad Pušu saistības pārņem tās likumīgais tiesību pārņēmējs.</w:t>
      </w:r>
    </w:p>
    <w:p w14:paraId="5A3ABE13" w14:textId="25B5513E" w:rsidR="00463032" w:rsidRPr="00DF0750" w:rsidRDefault="00463032" w:rsidP="00883369">
      <w:pPr>
        <w:pStyle w:val="Sarakstarindkopa"/>
        <w:numPr>
          <w:ilvl w:val="1"/>
          <w:numId w:val="32"/>
        </w:numPr>
        <w:jc w:val="both"/>
        <w:rPr>
          <w:sz w:val="24"/>
          <w:szCs w:val="24"/>
          <w:lang w:val="lv-LV"/>
        </w:rPr>
      </w:pPr>
      <w:r w:rsidRPr="004E2D69">
        <w:rPr>
          <w:sz w:val="24"/>
          <w:szCs w:val="24"/>
        </w:rPr>
        <w:t xml:space="preserve"> Līgums ir sagatavots </w:t>
      </w:r>
      <w:r w:rsidR="004E2D69">
        <w:rPr>
          <w:sz w:val="24"/>
          <w:szCs w:val="24"/>
          <w:lang w:val="lv-LV"/>
        </w:rPr>
        <w:t xml:space="preserve">un parakstīts </w:t>
      </w:r>
      <w:r w:rsidR="004E2D69" w:rsidRPr="004E2D69">
        <w:rPr>
          <w:sz w:val="24"/>
          <w:szCs w:val="24"/>
        </w:rPr>
        <w:t>latviešu, ukraiņu un angļu valodā</w:t>
      </w:r>
      <w:r w:rsidR="004E2D69">
        <w:rPr>
          <w:sz w:val="24"/>
          <w:szCs w:val="24"/>
          <w:lang w:val="lv-LV"/>
        </w:rPr>
        <w:t>, katrā valodā parakstot 2 (divus) līguma eksemplārus</w:t>
      </w:r>
      <w:r w:rsidRPr="00DF0750">
        <w:rPr>
          <w:sz w:val="24"/>
          <w:szCs w:val="24"/>
          <w:lang w:val="lv-LV"/>
        </w:rPr>
        <w:t>.</w:t>
      </w:r>
    </w:p>
    <w:p w14:paraId="7CF56541" w14:textId="2A2D603D" w:rsidR="008F2809" w:rsidRDefault="008F2809" w:rsidP="00883369">
      <w:pPr>
        <w:numPr>
          <w:ilvl w:val="12"/>
          <w:numId w:val="0"/>
        </w:numPr>
        <w:rPr>
          <w:sz w:val="24"/>
          <w:szCs w:val="24"/>
          <w:lang w:val="lv-LV"/>
        </w:rPr>
      </w:pPr>
    </w:p>
    <w:p w14:paraId="29D1BC35" w14:textId="6E2E11FF" w:rsidR="00784B78" w:rsidRDefault="00784B78" w:rsidP="00883369">
      <w:pPr>
        <w:numPr>
          <w:ilvl w:val="12"/>
          <w:numId w:val="0"/>
        </w:numPr>
        <w:rPr>
          <w:sz w:val="24"/>
          <w:szCs w:val="24"/>
          <w:lang w:val="lv-LV"/>
        </w:rPr>
      </w:pPr>
    </w:p>
    <w:p w14:paraId="78754E2F" w14:textId="4745464D" w:rsidR="00784B78" w:rsidRDefault="00784B78" w:rsidP="00883369">
      <w:pPr>
        <w:numPr>
          <w:ilvl w:val="12"/>
          <w:numId w:val="0"/>
        </w:numPr>
        <w:rPr>
          <w:sz w:val="24"/>
          <w:szCs w:val="24"/>
          <w:lang w:val="lv-LV"/>
        </w:rPr>
      </w:pPr>
    </w:p>
    <w:p w14:paraId="47A6E119" w14:textId="77777777" w:rsidR="00784B78" w:rsidRPr="00DF0750" w:rsidRDefault="00784B78" w:rsidP="00883369">
      <w:pPr>
        <w:numPr>
          <w:ilvl w:val="12"/>
          <w:numId w:val="0"/>
        </w:numPr>
        <w:rPr>
          <w:sz w:val="24"/>
          <w:szCs w:val="24"/>
          <w:lang w:val="lv-LV"/>
        </w:rPr>
      </w:pPr>
    </w:p>
    <w:p w14:paraId="7542D35D" w14:textId="2D7E4513" w:rsidR="00C41D52" w:rsidRPr="00DF0750" w:rsidRDefault="00C41D52" w:rsidP="00883369">
      <w:pPr>
        <w:pStyle w:val="Sarakstarindkopa"/>
        <w:numPr>
          <w:ilvl w:val="0"/>
          <w:numId w:val="32"/>
        </w:numPr>
        <w:jc w:val="center"/>
        <w:rPr>
          <w:b/>
          <w:sz w:val="24"/>
          <w:szCs w:val="24"/>
          <w:lang w:val="lv-LV"/>
        </w:rPr>
      </w:pPr>
      <w:r w:rsidRPr="00DF0750">
        <w:rPr>
          <w:b/>
          <w:sz w:val="24"/>
          <w:szCs w:val="24"/>
          <w:lang w:val="lv-LV"/>
        </w:rPr>
        <w:lastRenderedPageBreak/>
        <w:t>PUŠU REKVIZĪTI</w:t>
      </w:r>
      <w:r w:rsidR="008F2809" w:rsidRPr="00DF0750">
        <w:rPr>
          <w:b/>
          <w:sz w:val="24"/>
          <w:szCs w:val="24"/>
          <w:lang w:val="lv-LV"/>
        </w:rPr>
        <w:t xml:space="preserve"> UN PARAKSTI</w:t>
      </w:r>
    </w:p>
    <w:p w14:paraId="539B6797" w14:textId="77777777" w:rsidR="008F2809" w:rsidRPr="00DF0750" w:rsidRDefault="008F2809" w:rsidP="00883369">
      <w:pPr>
        <w:pStyle w:val="Sarakstarindkopa"/>
        <w:ind w:left="360"/>
        <w:rPr>
          <w:b/>
          <w:sz w:val="24"/>
          <w:szCs w:val="24"/>
          <w:lang w:val="lv-LV"/>
        </w:rPr>
      </w:pPr>
    </w:p>
    <w:tbl>
      <w:tblPr>
        <w:tblStyle w:val="Reatabula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5421"/>
      </w:tblGrid>
      <w:tr w:rsidR="008F2809" w:rsidRPr="00DF0750" w14:paraId="09CE1BBB" w14:textId="77777777" w:rsidTr="000B15DC">
        <w:tc>
          <w:tcPr>
            <w:tcW w:w="4223" w:type="dxa"/>
          </w:tcPr>
          <w:p w14:paraId="269C86F0" w14:textId="32E35616" w:rsidR="008F2809" w:rsidRPr="00DF0750" w:rsidRDefault="008F2809" w:rsidP="00883369">
            <w:pPr>
              <w:pStyle w:val="Sarakstarindkopa"/>
              <w:ind w:left="0"/>
              <w:rPr>
                <w:sz w:val="24"/>
                <w:szCs w:val="24"/>
                <w:lang w:val="lv-LV"/>
              </w:rPr>
            </w:pPr>
            <w:r w:rsidRPr="00DF0750">
              <w:rPr>
                <w:b/>
                <w:sz w:val="24"/>
                <w:szCs w:val="24"/>
                <w:lang w:val="lv-LV"/>
              </w:rPr>
              <w:t>Madonas novada pašvaldība</w:t>
            </w:r>
          </w:p>
          <w:p w14:paraId="502F26EA" w14:textId="72164ABF" w:rsidR="005A54DF" w:rsidRDefault="005A54DF" w:rsidP="0088336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e-pasts: </w:t>
            </w:r>
            <w:hyperlink r:id="rId8" w:history="1">
              <w:r w:rsidR="00E673C2" w:rsidRPr="00AC1317">
                <w:rPr>
                  <w:rStyle w:val="Hipersaite"/>
                  <w:sz w:val="24"/>
                  <w:szCs w:val="24"/>
                  <w:lang w:val="lv-LV"/>
                </w:rPr>
                <w:t>pasts@madona.lv</w:t>
              </w:r>
            </w:hyperlink>
          </w:p>
          <w:p w14:paraId="2B849CEE" w14:textId="4D1441EE" w:rsidR="008F2809" w:rsidRPr="00DF0750" w:rsidRDefault="00E673C2" w:rsidP="0088336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t. +371 64860090</w:t>
            </w:r>
          </w:p>
          <w:p w14:paraId="33D29271" w14:textId="77777777" w:rsidR="008F2809" w:rsidRPr="00DF0750" w:rsidRDefault="008F2809" w:rsidP="00883369">
            <w:pPr>
              <w:rPr>
                <w:sz w:val="24"/>
                <w:szCs w:val="24"/>
                <w:lang w:val="lv-LV"/>
              </w:rPr>
            </w:pPr>
            <w:r w:rsidRPr="00DF0750">
              <w:rPr>
                <w:sz w:val="24"/>
                <w:szCs w:val="24"/>
                <w:lang w:val="lv-LV"/>
              </w:rPr>
              <w:t>Domes priekšsēdētājs</w:t>
            </w:r>
          </w:p>
          <w:p w14:paraId="70FB1299" w14:textId="77777777" w:rsidR="008F2809" w:rsidRPr="00DF0750" w:rsidRDefault="008F2809" w:rsidP="00883369">
            <w:pPr>
              <w:rPr>
                <w:sz w:val="24"/>
                <w:szCs w:val="24"/>
                <w:lang w:val="lv-LV"/>
              </w:rPr>
            </w:pPr>
          </w:p>
          <w:p w14:paraId="49A0A4E9" w14:textId="77777777" w:rsidR="008F2809" w:rsidRPr="00DF0750" w:rsidRDefault="008F2809" w:rsidP="00883369">
            <w:pPr>
              <w:rPr>
                <w:sz w:val="24"/>
                <w:szCs w:val="24"/>
                <w:lang w:val="lv-LV"/>
              </w:rPr>
            </w:pPr>
            <w:r w:rsidRPr="00DF0750">
              <w:rPr>
                <w:sz w:val="24"/>
                <w:szCs w:val="24"/>
                <w:lang w:val="lv-LV"/>
              </w:rPr>
              <w:t xml:space="preserve">___________________ </w:t>
            </w:r>
            <w:proofErr w:type="spellStart"/>
            <w:r w:rsidRPr="00DF0750">
              <w:rPr>
                <w:sz w:val="24"/>
                <w:szCs w:val="24"/>
                <w:lang w:val="lv-LV"/>
              </w:rPr>
              <w:t>A.Lungevičs</w:t>
            </w:r>
            <w:proofErr w:type="spellEnd"/>
          </w:p>
          <w:p w14:paraId="639E306A" w14:textId="6B05692C" w:rsidR="008F2809" w:rsidRPr="00DF0750" w:rsidRDefault="008F2809" w:rsidP="0088336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421" w:type="dxa"/>
          </w:tcPr>
          <w:p w14:paraId="264E7706" w14:textId="50514CEE" w:rsidR="003552C8" w:rsidRPr="00DF0750" w:rsidRDefault="00E673C2" w:rsidP="003552C8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  <w:lang w:val="lv-LV"/>
              </w:rPr>
              <w:t>Bobrinecas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 xml:space="preserve"> pilsētas</w:t>
            </w:r>
            <w:r w:rsidR="003552C8" w:rsidRPr="00DF0750">
              <w:rPr>
                <w:b/>
                <w:sz w:val="24"/>
                <w:szCs w:val="24"/>
                <w:lang w:val="lv-LV"/>
              </w:rPr>
              <w:t xml:space="preserve"> pašvaldība</w:t>
            </w:r>
          </w:p>
          <w:p w14:paraId="546CB7F7" w14:textId="644248C8" w:rsidR="000B15DC" w:rsidRDefault="003552C8" w:rsidP="000B15DC">
            <w:pPr>
              <w:pStyle w:val="Sarakstarindkopa"/>
              <w:ind w:left="0" w:right="-394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e-pasts:</w:t>
            </w:r>
            <w:r w:rsidR="000B15DC">
              <w:rPr>
                <w:sz w:val="24"/>
                <w:szCs w:val="24"/>
                <w:lang w:val="lv-LV"/>
              </w:rPr>
              <w:t xml:space="preserve"> </w:t>
            </w:r>
            <w:hyperlink r:id="rId9" w:history="1">
              <w:r w:rsidR="000B15DC" w:rsidRPr="00AC1317">
                <w:rPr>
                  <w:rStyle w:val="Hipersaite"/>
                  <w:sz w:val="24"/>
                  <w:szCs w:val="24"/>
                  <w:lang w:val="lv-LV"/>
                </w:rPr>
                <w:t>bobrineckamiskarada@ukr.net</w:t>
              </w:r>
            </w:hyperlink>
          </w:p>
          <w:p w14:paraId="19318C81" w14:textId="1D32371B" w:rsidR="000B15DC" w:rsidRDefault="000B15DC" w:rsidP="00784B78">
            <w:pPr>
              <w:pStyle w:val="Sarakstarindkopa"/>
              <w:ind w:left="0" w:right="-394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t. </w:t>
            </w:r>
            <w:r w:rsidR="00731D7B">
              <w:rPr>
                <w:sz w:val="24"/>
                <w:szCs w:val="24"/>
                <w:lang w:val="lv-LV"/>
              </w:rPr>
              <w:t xml:space="preserve">+380 </w:t>
            </w:r>
            <w:r>
              <w:rPr>
                <w:sz w:val="24"/>
                <w:szCs w:val="24"/>
                <w:lang w:val="lv-LV"/>
              </w:rPr>
              <w:t>05257 3-41-88</w:t>
            </w:r>
          </w:p>
          <w:p w14:paraId="2FF59244" w14:textId="2D1D2B4E" w:rsidR="003552C8" w:rsidRPr="00DF0750" w:rsidRDefault="00731D7B" w:rsidP="003552C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Mērs</w:t>
            </w:r>
          </w:p>
          <w:p w14:paraId="7AF907A7" w14:textId="77777777" w:rsidR="003552C8" w:rsidRPr="00DF0750" w:rsidRDefault="003552C8" w:rsidP="003552C8">
            <w:pPr>
              <w:rPr>
                <w:sz w:val="24"/>
                <w:szCs w:val="24"/>
                <w:lang w:val="lv-LV"/>
              </w:rPr>
            </w:pPr>
          </w:p>
          <w:p w14:paraId="46B43124" w14:textId="3B67F599" w:rsidR="008F2809" w:rsidRPr="00DF0750" w:rsidRDefault="003552C8" w:rsidP="003552C8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  <w:r w:rsidRPr="00DF0750">
              <w:rPr>
                <w:sz w:val="24"/>
                <w:szCs w:val="24"/>
                <w:lang w:val="lv-LV"/>
              </w:rPr>
              <w:t xml:space="preserve">___________________ </w:t>
            </w:r>
            <w:proofErr w:type="spellStart"/>
            <w:r w:rsidR="00731D7B">
              <w:rPr>
                <w:sz w:val="24"/>
                <w:szCs w:val="24"/>
                <w:lang w:val="lv-LV"/>
              </w:rPr>
              <w:t>L.Kravčenko</w:t>
            </w:r>
            <w:proofErr w:type="spellEnd"/>
          </w:p>
        </w:tc>
      </w:tr>
      <w:tr w:rsidR="008F2809" w:rsidRPr="00DF0750" w14:paraId="0F1A29FA" w14:textId="77777777" w:rsidTr="000B15DC">
        <w:tc>
          <w:tcPr>
            <w:tcW w:w="4223" w:type="dxa"/>
          </w:tcPr>
          <w:p w14:paraId="430A8CC1" w14:textId="163B6475" w:rsidR="008F2809" w:rsidRPr="00DF0750" w:rsidRDefault="008F2809" w:rsidP="00883369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5421" w:type="dxa"/>
          </w:tcPr>
          <w:p w14:paraId="06C6AE52" w14:textId="2DCA1ECF" w:rsidR="008F2809" w:rsidRPr="00DF0750" w:rsidRDefault="008F2809" w:rsidP="00883369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</w:p>
        </w:tc>
      </w:tr>
      <w:tr w:rsidR="008F2809" w14:paraId="71D282DC" w14:textId="77777777" w:rsidTr="000B15DC">
        <w:tc>
          <w:tcPr>
            <w:tcW w:w="4223" w:type="dxa"/>
          </w:tcPr>
          <w:p w14:paraId="79C91968" w14:textId="29B34C97" w:rsidR="008F2809" w:rsidRDefault="008F2809" w:rsidP="00883369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5421" w:type="dxa"/>
          </w:tcPr>
          <w:p w14:paraId="32E0B6D3" w14:textId="77777777" w:rsidR="008F2809" w:rsidRDefault="008F2809" w:rsidP="00883369">
            <w:pPr>
              <w:pStyle w:val="Sarakstarindkopa"/>
              <w:ind w:left="0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3223C9EA" w14:textId="77777777" w:rsidR="00B20B17" w:rsidRPr="00784B78" w:rsidRDefault="00B20B17" w:rsidP="00784B78">
      <w:pPr>
        <w:jc w:val="both"/>
        <w:rPr>
          <w:b/>
          <w:sz w:val="22"/>
          <w:szCs w:val="22"/>
          <w:lang w:val="lv-LV"/>
        </w:rPr>
      </w:pPr>
    </w:p>
    <w:sectPr w:rsidR="00B20B17" w:rsidRPr="00784B78" w:rsidSect="00784B78">
      <w:headerReference w:type="even" r:id="rId10"/>
      <w:footerReference w:type="even" r:id="rId11"/>
      <w:footerReference w:type="default" r:id="rId12"/>
      <w:pgSz w:w="11907" w:h="16840" w:code="9"/>
      <w:pgMar w:top="1134" w:right="1134" w:bottom="1134" w:left="1701" w:header="0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6337" w14:textId="77777777" w:rsidR="00BD0B2F" w:rsidRDefault="00BD0B2F">
      <w:r>
        <w:separator/>
      </w:r>
    </w:p>
  </w:endnote>
  <w:endnote w:type="continuationSeparator" w:id="0">
    <w:p w14:paraId="50E10399" w14:textId="77777777" w:rsidR="00BD0B2F" w:rsidRDefault="00BD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A30E" w14:textId="77777777" w:rsidR="007622AC" w:rsidRPr="00126305" w:rsidRDefault="007622AC" w:rsidP="00B30CC4">
    <w:pPr>
      <w:rPr>
        <w:lang w:val="lv-LV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536"/>
      <w:gridCol w:w="4536"/>
    </w:tblGrid>
    <w:tr w:rsidR="007622AC" w14:paraId="01733593" w14:textId="77777777" w:rsidTr="003F7E9A">
      <w:trPr>
        <w:trHeight w:val="196"/>
      </w:trPr>
      <w:tc>
        <w:tcPr>
          <w:tcW w:w="4644" w:type="dxa"/>
        </w:tcPr>
        <w:p w14:paraId="57A335D6" w14:textId="77777777" w:rsidR="007622AC" w:rsidRDefault="007622AC" w:rsidP="003F7E9A">
          <w:pPr>
            <w:pStyle w:val="Kjene"/>
            <w:jc w:val="center"/>
          </w:pPr>
          <w:r>
            <w:t>_____________________________________</w:t>
          </w:r>
        </w:p>
      </w:tc>
      <w:tc>
        <w:tcPr>
          <w:tcW w:w="4644" w:type="dxa"/>
        </w:tcPr>
        <w:p w14:paraId="2B554635" w14:textId="77777777" w:rsidR="007622AC" w:rsidRDefault="007622AC" w:rsidP="003F7E9A">
          <w:pPr>
            <w:pStyle w:val="Kjene"/>
            <w:jc w:val="center"/>
          </w:pPr>
          <w:r>
            <w:t>_____________________________________</w:t>
          </w:r>
        </w:p>
      </w:tc>
    </w:tr>
    <w:tr w:rsidR="007622AC" w:rsidRPr="003808E2" w14:paraId="75CD6B00" w14:textId="77777777" w:rsidTr="003F7E9A">
      <w:tc>
        <w:tcPr>
          <w:tcW w:w="4644" w:type="dxa"/>
        </w:tcPr>
        <w:p w14:paraId="3BDB0578" w14:textId="77777777" w:rsidR="007622AC" w:rsidRPr="003808E2" w:rsidRDefault="007622AC" w:rsidP="003F7E9A">
          <w:pPr>
            <w:pStyle w:val="Kjene"/>
            <w:jc w:val="center"/>
            <w:rPr>
              <w:rFonts w:ascii="Times New Roman" w:hAnsi="Times New Roman"/>
              <w:lang w:val="lv-LV"/>
            </w:rPr>
          </w:pPr>
          <w:r w:rsidRPr="003808E2">
            <w:rPr>
              <w:rFonts w:ascii="Times New Roman" w:hAnsi="Times New Roman"/>
              <w:lang w:val="lv-LV"/>
            </w:rPr>
            <w:t>Ministrija</w:t>
          </w:r>
        </w:p>
      </w:tc>
      <w:tc>
        <w:tcPr>
          <w:tcW w:w="4644" w:type="dxa"/>
        </w:tcPr>
        <w:p w14:paraId="5C6DA7DB" w14:textId="77777777" w:rsidR="007622AC" w:rsidRPr="003808E2" w:rsidRDefault="007622AC" w:rsidP="003F7E9A">
          <w:pPr>
            <w:pStyle w:val="Kjene"/>
            <w:jc w:val="center"/>
            <w:rPr>
              <w:rFonts w:ascii="Times New Roman" w:hAnsi="Times New Roman"/>
              <w:lang w:val="lv-LV"/>
            </w:rPr>
          </w:pPr>
          <w:r w:rsidRPr="003808E2">
            <w:rPr>
              <w:rFonts w:ascii="Times New Roman" w:hAnsi="Times New Roman"/>
              <w:lang w:val="lv-LV"/>
            </w:rPr>
            <w:t>Organizācija</w:t>
          </w:r>
        </w:p>
      </w:tc>
    </w:tr>
  </w:tbl>
  <w:p w14:paraId="648ED529" w14:textId="77777777" w:rsidR="007622AC" w:rsidRDefault="007622AC" w:rsidP="00B30CC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978884054"/>
      <w:docPartObj>
        <w:docPartGallery w:val="Page Numbers (Bottom of Page)"/>
        <w:docPartUnique/>
      </w:docPartObj>
    </w:sdtPr>
    <w:sdtEndPr/>
    <w:sdtContent>
      <w:p w14:paraId="384991AD" w14:textId="69DE5F34" w:rsidR="00F12AD2" w:rsidRPr="00F12AD2" w:rsidRDefault="00F12AD2">
        <w:pPr>
          <w:pStyle w:val="Kjene"/>
          <w:jc w:val="center"/>
          <w:rPr>
            <w:rFonts w:ascii="Times New Roman" w:hAnsi="Times New Roman"/>
            <w:sz w:val="24"/>
            <w:szCs w:val="24"/>
          </w:rPr>
        </w:pPr>
        <w:r w:rsidRPr="00F12AD2">
          <w:rPr>
            <w:rFonts w:ascii="Times New Roman" w:hAnsi="Times New Roman"/>
            <w:sz w:val="24"/>
            <w:szCs w:val="24"/>
          </w:rPr>
          <w:fldChar w:fldCharType="begin"/>
        </w:r>
        <w:r w:rsidRPr="00F12AD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12AD2">
          <w:rPr>
            <w:rFonts w:ascii="Times New Roman" w:hAnsi="Times New Roman"/>
            <w:sz w:val="24"/>
            <w:szCs w:val="24"/>
          </w:rPr>
          <w:fldChar w:fldCharType="separate"/>
        </w:r>
        <w:r w:rsidR="00A22F03" w:rsidRPr="00A22F03">
          <w:rPr>
            <w:rFonts w:ascii="Times New Roman" w:hAnsi="Times New Roman"/>
            <w:noProof/>
            <w:sz w:val="24"/>
            <w:szCs w:val="24"/>
            <w:lang w:val="lv-LV"/>
          </w:rPr>
          <w:t>2</w:t>
        </w:r>
        <w:r w:rsidRPr="00F12AD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6A9918" w14:textId="77777777" w:rsidR="00F12AD2" w:rsidRPr="00F12AD2" w:rsidRDefault="00F12AD2">
    <w:pPr>
      <w:pStyle w:val="Kjene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5FC8" w14:textId="77777777" w:rsidR="00BD0B2F" w:rsidRDefault="00BD0B2F">
      <w:r>
        <w:separator/>
      </w:r>
    </w:p>
  </w:footnote>
  <w:footnote w:type="continuationSeparator" w:id="0">
    <w:p w14:paraId="7A3D3838" w14:textId="77777777" w:rsidR="00BD0B2F" w:rsidRDefault="00BD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2A1E" w14:textId="77777777" w:rsidR="007622AC" w:rsidRDefault="007622A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24F47C3E" w14:textId="77777777" w:rsidR="007622AC" w:rsidRDefault="007622A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46F"/>
    <w:multiLevelType w:val="hybridMultilevel"/>
    <w:tmpl w:val="E3FE3B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6E0C"/>
    <w:multiLevelType w:val="multilevel"/>
    <w:tmpl w:val="E97E3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3C6877"/>
    <w:multiLevelType w:val="hybridMultilevel"/>
    <w:tmpl w:val="FDCE8A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72853"/>
    <w:multiLevelType w:val="hybridMultilevel"/>
    <w:tmpl w:val="3B520DE6"/>
    <w:lvl w:ilvl="0" w:tplc="5E2EA95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46F"/>
    <w:multiLevelType w:val="singleLevel"/>
    <w:tmpl w:val="DF24E5E6"/>
    <w:lvl w:ilvl="0">
      <w:start w:val="1"/>
      <w:numFmt w:val="decimal"/>
      <w:lvlText w:val="4.%1. "/>
      <w:lvlJc w:val="left"/>
      <w:pPr>
        <w:tabs>
          <w:tab w:val="num" w:pos="0"/>
        </w:tabs>
        <w:ind w:left="283" w:hanging="283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5" w15:restartNumberingAfterBreak="0">
    <w:nsid w:val="1DA030B9"/>
    <w:multiLevelType w:val="multilevel"/>
    <w:tmpl w:val="C34E0B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1C3115"/>
    <w:multiLevelType w:val="multilevel"/>
    <w:tmpl w:val="7CDEC71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" w15:restartNumberingAfterBreak="0">
    <w:nsid w:val="29CC3B41"/>
    <w:multiLevelType w:val="singleLevel"/>
    <w:tmpl w:val="2FEAB286"/>
    <w:lvl w:ilvl="0">
      <w:start w:val="1"/>
      <w:numFmt w:val="decimal"/>
      <w:lvlText w:val="2.2.%1. "/>
      <w:lvlJc w:val="left"/>
      <w:pPr>
        <w:tabs>
          <w:tab w:val="num" w:pos="0"/>
        </w:tabs>
        <w:ind w:left="644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8" w15:restartNumberingAfterBreak="0">
    <w:nsid w:val="32860A53"/>
    <w:multiLevelType w:val="multilevel"/>
    <w:tmpl w:val="82847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677AD4"/>
    <w:multiLevelType w:val="multilevel"/>
    <w:tmpl w:val="D9203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5E7976"/>
    <w:multiLevelType w:val="multilevel"/>
    <w:tmpl w:val="107CDF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9F2027"/>
    <w:multiLevelType w:val="multilevel"/>
    <w:tmpl w:val="E97E3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3A6FF7"/>
    <w:multiLevelType w:val="singleLevel"/>
    <w:tmpl w:val="EEC49470"/>
    <w:lvl w:ilvl="0">
      <w:start w:val="5"/>
      <w:numFmt w:val="decimal"/>
      <w:lvlText w:val="2.%1. "/>
      <w:lvlJc w:val="left"/>
      <w:pPr>
        <w:tabs>
          <w:tab w:val="num" w:pos="0"/>
        </w:tabs>
        <w:ind w:left="360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13" w15:restartNumberingAfterBreak="0">
    <w:nsid w:val="3A964652"/>
    <w:multiLevelType w:val="singleLevel"/>
    <w:tmpl w:val="68A63C0E"/>
    <w:lvl w:ilvl="0">
      <w:start w:val="1"/>
      <w:numFmt w:val="decimal"/>
      <w:lvlText w:val="2.3.%1. "/>
      <w:lvlJc w:val="left"/>
      <w:pPr>
        <w:tabs>
          <w:tab w:val="num" w:pos="0"/>
        </w:tabs>
        <w:ind w:left="720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14" w15:restartNumberingAfterBreak="0">
    <w:nsid w:val="3E9A49FF"/>
    <w:multiLevelType w:val="hybridMultilevel"/>
    <w:tmpl w:val="E4DC6E7C"/>
    <w:lvl w:ilvl="0" w:tplc="D938EBD2">
      <w:start w:val="1"/>
      <w:numFmt w:val="decimal"/>
      <w:lvlText w:val="2.5.%1. "/>
      <w:lvlJc w:val="left"/>
      <w:pPr>
        <w:tabs>
          <w:tab w:val="num" w:pos="0"/>
        </w:tabs>
        <w:ind w:left="360" w:hanging="360"/>
      </w:pPr>
      <w:rPr>
        <w:rFonts w:ascii="RimTimes" w:hAnsi="RimTimes" w:hint="default"/>
        <w:b w:val="0"/>
        <w:i w:val="0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44CB8"/>
    <w:multiLevelType w:val="multilevel"/>
    <w:tmpl w:val="E97E31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6151D"/>
    <w:multiLevelType w:val="multilevel"/>
    <w:tmpl w:val="6902DB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E027907"/>
    <w:multiLevelType w:val="hybridMultilevel"/>
    <w:tmpl w:val="9E6E600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C5B22"/>
    <w:multiLevelType w:val="hybridMultilevel"/>
    <w:tmpl w:val="035EA7CE"/>
    <w:lvl w:ilvl="0" w:tplc="81C852F2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814A4"/>
    <w:multiLevelType w:val="multilevel"/>
    <w:tmpl w:val="F746BEE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F36D6D"/>
    <w:multiLevelType w:val="multilevel"/>
    <w:tmpl w:val="561010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5C6A78"/>
    <w:multiLevelType w:val="multilevel"/>
    <w:tmpl w:val="A62C67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8B19E2"/>
    <w:multiLevelType w:val="singleLevel"/>
    <w:tmpl w:val="17BCEB86"/>
    <w:lvl w:ilvl="0">
      <w:start w:val="4"/>
      <w:numFmt w:val="decimal"/>
      <w:lvlText w:val="2.%1. "/>
      <w:lvlJc w:val="left"/>
      <w:pPr>
        <w:tabs>
          <w:tab w:val="num" w:pos="0"/>
        </w:tabs>
        <w:ind w:left="360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3" w15:restartNumberingAfterBreak="0">
    <w:nsid w:val="6F531CD5"/>
    <w:multiLevelType w:val="singleLevel"/>
    <w:tmpl w:val="4F04D53C"/>
    <w:lvl w:ilvl="0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4" w15:restartNumberingAfterBreak="0">
    <w:nsid w:val="72711A64"/>
    <w:multiLevelType w:val="singleLevel"/>
    <w:tmpl w:val="85BE7144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5" w15:restartNumberingAfterBreak="0">
    <w:nsid w:val="72FF6DAF"/>
    <w:multiLevelType w:val="multilevel"/>
    <w:tmpl w:val="33243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EB4E1E"/>
    <w:multiLevelType w:val="multilevel"/>
    <w:tmpl w:val="E97E3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AA6F4E"/>
    <w:multiLevelType w:val="singleLevel"/>
    <w:tmpl w:val="40CC213E"/>
    <w:lvl w:ilvl="0">
      <w:start w:val="3"/>
      <w:numFmt w:val="decimal"/>
      <w:lvlText w:val="2.%1. "/>
      <w:lvlJc w:val="left"/>
      <w:pPr>
        <w:tabs>
          <w:tab w:val="num" w:pos="0"/>
        </w:tabs>
        <w:ind w:left="360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8" w15:restartNumberingAfterBreak="0">
    <w:nsid w:val="7BAF3095"/>
    <w:multiLevelType w:val="singleLevel"/>
    <w:tmpl w:val="2898AE2C"/>
    <w:lvl w:ilvl="0">
      <w:start w:val="1"/>
      <w:numFmt w:val="decimal"/>
      <w:lvlText w:val="2.4.%1. "/>
      <w:lvlJc w:val="left"/>
      <w:pPr>
        <w:tabs>
          <w:tab w:val="num" w:pos="0"/>
        </w:tabs>
        <w:ind w:left="786" w:hanging="360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29" w15:restartNumberingAfterBreak="0">
    <w:nsid w:val="7BBE710D"/>
    <w:multiLevelType w:val="singleLevel"/>
    <w:tmpl w:val="BA22603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 w:val="0"/>
        <w:i w:val="0"/>
        <w:sz w:val="24"/>
        <w:u w:val="none"/>
      </w:rPr>
    </w:lvl>
  </w:abstractNum>
  <w:abstractNum w:abstractNumId="30" w15:restartNumberingAfterBreak="0">
    <w:nsid w:val="7C5108A5"/>
    <w:multiLevelType w:val="multilevel"/>
    <w:tmpl w:val="E97E3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247AED"/>
    <w:multiLevelType w:val="multilevel"/>
    <w:tmpl w:val="4D5C1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F9F45B8"/>
    <w:multiLevelType w:val="multilevel"/>
    <w:tmpl w:val="C556EB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FE37E7B"/>
    <w:multiLevelType w:val="multilevel"/>
    <w:tmpl w:val="F746BEE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7"/>
  </w:num>
  <w:num w:numId="5">
    <w:abstractNumId w:val="27"/>
  </w:num>
  <w:num w:numId="6">
    <w:abstractNumId w:val="13"/>
  </w:num>
  <w:num w:numId="7">
    <w:abstractNumId w:val="22"/>
  </w:num>
  <w:num w:numId="8">
    <w:abstractNumId w:val="28"/>
  </w:num>
  <w:num w:numId="9">
    <w:abstractNumId w:val="12"/>
  </w:num>
  <w:num w:numId="10">
    <w:abstractNumId w:val="23"/>
  </w:num>
  <w:num w:numId="11">
    <w:abstractNumId w:val="14"/>
  </w:num>
  <w:num w:numId="12">
    <w:abstractNumId w:val="25"/>
  </w:num>
  <w:num w:numId="13">
    <w:abstractNumId w:val="5"/>
  </w:num>
  <w:num w:numId="14">
    <w:abstractNumId w:val="20"/>
  </w:num>
  <w:num w:numId="15">
    <w:abstractNumId w:val="6"/>
  </w:num>
  <w:num w:numId="16">
    <w:abstractNumId w:val="9"/>
  </w:num>
  <w:num w:numId="17">
    <w:abstractNumId w:val="10"/>
  </w:num>
  <w:num w:numId="18">
    <w:abstractNumId w:val="2"/>
  </w:num>
  <w:num w:numId="19">
    <w:abstractNumId w:val="0"/>
  </w:num>
  <w:num w:numId="20">
    <w:abstractNumId w:val="21"/>
  </w:num>
  <w:num w:numId="21">
    <w:abstractNumId w:val="32"/>
  </w:num>
  <w:num w:numId="22">
    <w:abstractNumId w:val="19"/>
  </w:num>
  <w:num w:numId="23">
    <w:abstractNumId w:val="8"/>
  </w:num>
  <w:num w:numId="24">
    <w:abstractNumId w:val="16"/>
  </w:num>
  <w:num w:numId="25">
    <w:abstractNumId w:val="33"/>
  </w:num>
  <w:num w:numId="26">
    <w:abstractNumId w:val="15"/>
  </w:num>
  <w:num w:numId="27">
    <w:abstractNumId w:val="1"/>
  </w:num>
  <w:num w:numId="28">
    <w:abstractNumId w:val="17"/>
  </w:num>
  <w:num w:numId="29">
    <w:abstractNumId w:val="26"/>
  </w:num>
  <w:num w:numId="30">
    <w:abstractNumId w:val="11"/>
  </w:num>
  <w:num w:numId="31">
    <w:abstractNumId w:val="30"/>
  </w:num>
  <w:num w:numId="32">
    <w:abstractNumId w:val="31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40"/>
    <w:rsid w:val="000010DC"/>
    <w:rsid w:val="000066AF"/>
    <w:rsid w:val="00007E96"/>
    <w:rsid w:val="00010AA9"/>
    <w:rsid w:val="00010CA8"/>
    <w:rsid w:val="0001275A"/>
    <w:rsid w:val="0001378C"/>
    <w:rsid w:val="000159CE"/>
    <w:rsid w:val="00023FAD"/>
    <w:rsid w:val="00027302"/>
    <w:rsid w:val="00027761"/>
    <w:rsid w:val="00040CC3"/>
    <w:rsid w:val="0004192A"/>
    <w:rsid w:val="000420D2"/>
    <w:rsid w:val="00046E1B"/>
    <w:rsid w:val="000477D7"/>
    <w:rsid w:val="00051410"/>
    <w:rsid w:val="000536D9"/>
    <w:rsid w:val="00054D2E"/>
    <w:rsid w:val="000560C8"/>
    <w:rsid w:val="0006053B"/>
    <w:rsid w:val="00061470"/>
    <w:rsid w:val="00062195"/>
    <w:rsid w:val="00062A92"/>
    <w:rsid w:val="00063449"/>
    <w:rsid w:val="0006353D"/>
    <w:rsid w:val="00067317"/>
    <w:rsid w:val="0007076F"/>
    <w:rsid w:val="00071A10"/>
    <w:rsid w:val="00074D7C"/>
    <w:rsid w:val="00075C89"/>
    <w:rsid w:val="000765AF"/>
    <w:rsid w:val="00082CB0"/>
    <w:rsid w:val="000855B2"/>
    <w:rsid w:val="000856B1"/>
    <w:rsid w:val="00091007"/>
    <w:rsid w:val="00091F3F"/>
    <w:rsid w:val="0009267E"/>
    <w:rsid w:val="00094D61"/>
    <w:rsid w:val="000A3098"/>
    <w:rsid w:val="000A421B"/>
    <w:rsid w:val="000A43F2"/>
    <w:rsid w:val="000A5860"/>
    <w:rsid w:val="000A5B0D"/>
    <w:rsid w:val="000A6767"/>
    <w:rsid w:val="000B15DC"/>
    <w:rsid w:val="000B5938"/>
    <w:rsid w:val="000C10F7"/>
    <w:rsid w:val="000C3030"/>
    <w:rsid w:val="000C5564"/>
    <w:rsid w:val="000C7442"/>
    <w:rsid w:val="000D6E1E"/>
    <w:rsid w:val="000E46CC"/>
    <w:rsid w:val="000F0BC5"/>
    <w:rsid w:val="000F1D4A"/>
    <w:rsid w:val="000F2EFA"/>
    <w:rsid w:val="000F2FBF"/>
    <w:rsid w:val="000F540C"/>
    <w:rsid w:val="0010188C"/>
    <w:rsid w:val="00106648"/>
    <w:rsid w:val="00126305"/>
    <w:rsid w:val="00131F54"/>
    <w:rsid w:val="00137065"/>
    <w:rsid w:val="00141D65"/>
    <w:rsid w:val="00145E8A"/>
    <w:rsid w:val="00146C10"/>
    <w:rsid w:val="001524AF"/>
    <w:rsid w:val="0015624C"/>
    <w:rsid w:val="001563D3"/>
    <w:rsid w:val="0016257A"/>
    <w:rsid w:val="001662E8"/>
    <w:rsid w:val="00170274"/>
    <w:rsid w:val="001712EB"/>
    <w:rsid w:val="0017197B"/>
    <w:rsid w:val="00172C89"/>
    <w:rsid w:val="00175A02"/>
    <w:rsid w:val="0018106F"/>
    <w:rsid w:val="00185423"/>
    <w:rsid w:val="00187D22"/>
    <w:rsid w:val="001913C6"/>
    <w:rsid w:val="00191D1F"/>
    <w:rsid w:val="001961A1"/>
    <w:rsid w:val="00196306"/>
    <w:rsid w:val="00196B79"/>
    <w:rsid w:val="001A03F8"/>
    <w:rsid w:val="001A4701"/>
    <w:rsid w:val="001A4998"/>
    <w:rsid w:val="001A7D2B"/>
    <w:rsid w:val="001B100B"/>
    <w:rsid w:val="001C05E7"/>
    <w:rsid w:val="001C1250"/>
    <w:rsid w:val="001C3EA6"/>
    <w:rsid w:val="001C67F7"/>
    <w:rsid w:val="001D0D3A"/>
    <w:rsid w:val="001D2B88"/>
    <w:rsid w:val="001D7420"/>
    <w:rsid w:val="001E0460"/>
    <w:rsid w:val="001E0D1D"/>
    <w:rsid w:val="001E6560"/>
    <w:rsid w:val="001F3435"/>
    <w:rsid w:val="001F4EDA"/>
    <w:rsid w:val="001F75BC"/>
    <w:rsid w:val="001F7728"/>
    <w:rsid w:val="00204D85"/>
    <w:rsid w:val="00206D19"/>
    <w:rsid w:val="00206F86"/>
    <w:rsid w:val="002103D0"/>
    <w:rsid w:val="002104E4"/>
    <w:rsid w:val="00210815"/>
    <w:rsid w:val="00211782"/>
    <w:rsid w:val="00215465"/>
    <w:rsid w:val="002314B4"/>
    <w:rsid w:val="00233B00"/>
    <w:rsid w:val="002346A6"/>
    <w:rsid w:val="00237BDB"/>
    <w:rsid w:val="0024021D"/>
    <w:rsid w:val="0024050E"/>
    <w:rsid w:val="00244952"/>
    <w:rsid w:val="00247819"/>
    <w:rsid w:val="00251319"/>
    <w:rsid w:val="00252A02"/>
    <w:rsid w:val="00253B54"/>
    <w:rsid w:val="00253DE9"/>
    <w:rsid w:val="00254FAC"/>
    <w:rsid w:val="00255C53"/>
    <w:rsid w:val="00257CDC"/>
    <w:rsid w:val="0026020D"/>
    <w:rsid w:val="00272A91"/>
    <w:rsid w:val="00275729"/>
    <w:rsid w:val="0027658C"/>
    <w:rsid w:val="002820DE"/>
    <w:rsid w:val="00290290"/>
    <w:rsid w:val="00291A37"/>
    <w:rsid w:val="00292A2C"/>
    <w:rsid w:val="002941BF"/>
    <w:rsid w:val="002942C4"/>
    <w:rsid w:val="002962FF"/>
    <w:rsid w:val="00296E83"/>
    <w:rsid w:val="0029742A"/>
    <w:rsid w:val="002A2B66"/>
    <w:rsid w:val="002A4533"/>
    <w:rsid w:val="002A4D52"/>
    <w:rsid w:val="002A4EA8"/>
    <w:rsid w:val="002B4E1E"/>
    <w:rsid w:val="002B58B5"/>
    <w:rsid w:val="002B6A43"/>
    <w:rsid w:val="002B7FF3"/>
    <w:rsid w:val="002C0373"/>
    <w:rsid w:val="002C109F"/>
    <w:rsid w:val="002C2B5B"/>
    <w:rsid w:val="002C5AA9"/>
    <w:rsid w:val="002D0702"/>
    <w:rsid w:val="002D17FB"/>
    <w:rsid w:val="002D21C4"/>
    <w:rsid w:val="002D27FB"/>
    <w:rsid w:val="002D3AAF"/>
    <w:rsid w:val="002D62F3"/>
    <w:rsid w:val="002D68E0"/>
    <w:rsid w:val="002D6BA4"/>
    <w:rsid w:val="002E165C"/>
    <w:rsid w:val="002E3092"/>
    <w:rsid w:val="002E3E2D"/>
    <w:rsid w:val="002E4A2B"/>
    <w:rsid w:val="002E4C23"/>
    <w:rsid w:val="002E6C05"/>
    <w:rsid w:val="002F7DCB"/>
    <w:rsid w:val="0030110E"/>
    <w:rsid w:val="0030177C"/>
    <w:rsid w:val="00302E04"/>
    <w:rsid w:val="0030610E"/>
    <w:rsid w:val="00307BEB"/>
    <w:rsid w:val="00311059"/>
    <w:rsid w:val="0031218A"/>
    <w:rsid w:val="00312448"/>
    <w:rsid w:val="00312FCD"/>
    <w:rsid w:val="00313690"/>
    <w:rsid w:val="00322B3C"/>
    <w:rsid w:val="003251FA"/>
    <w:rsid w:val="00331E8E"/>
    <w:rsid w:val="00332878"/>
    <w:rsid w:val="003405A7"/>
    <w:rsid w:val="0034227E"/>
    <w:rsid w:val="003434A7"/>
    <w:rsid w:val="0034638E"/>
    <w:rsid w:val="00346536"/>
    <w:rsid w:val="00351794"/>
    <w:rsid w:val="003528F8"/>
    <w:rsid w:val="003552C8"/>
    <w:rsid w:val="00355B05"/>
    <w:rsid w:val="0036003E"/>
    <w:rsid w:val="003601FD"/>
    <w:rsid w:val="00364A5A"/>
    <w:rsid w:val="00366057"/>
    <w:rsid w:val="0037216E"/>
    <w:rsid w:val="003722B6"/>
    <w:rsid w:val="0037483F"/>
    <w:rsid w:val="00374987"/>
    <w:rsid w:val="003808E2"/>
    <w:rsid w:val="00382A37"/>
    <w:rsid w:val="0038347F"/>
    <w:rsid w:val="00390614"/>
    <w:rsid w:val="0039281C"/>
    <w:rsid w:val="00392850"/>
    <w:rsid w:val="00392EE1"/>
    <w:rsid w:val="003935AA"/>
    <w:rsid w:val="0039595A"/>
    <w:rsid w:val="003A3927"/>
    <w:rsid w:val="003A60E8"/>
    <w:rsid w:val="003A67D1"/>
    <w:rsid w:val="003B079D"/>
    <w:rsid w:val="003B08A7"/>
    <w:rsid w:val="003B25DA"/>
    <w:rsid w:val="003B3AE1"/>
    <w:rsid w:val="003B6010"/>
    <w:rsid w:val="003B7774"/>
    <w:rsid w:val="003B7FE3"/>
    <w:rsid w:val="003C0911"/>
    <w:rsid w:val="003C37AC"/>
    <w:rsid w:val="003C6174"/>
    <w:rsid w:val="003D36F2"/>
    <w:rsid w:val="003D47E3"/>
    <w:rsid w:val="003D62D9"/>
    <w:rsid w:val="003D7265"/>
    <w:rsid w:val="003E249B"/>
    <w:rsid w:val="003E6596"/>
    <w:rsid w:val="003E7B45"/>
    <w:rsid w:val="003F3C76"/>
    <w:rsid w:val="003F663E"/>
    <w:rsid w:val="003F6BA6"/>
    <w:rsid w:val="003F7A93"/>
    <w:rsid w:val="003F7E9A"/>
    <w:rsid w:val="0040074B"/>
    <w:rsid w:val="00403645"/>
    <w:rsid w:val="00403DCD"/>
    <w:rsid w:val="00405F07"/>
    <w:rsid w:val="00407A93"/>
    <w:rsid w:val="004107ED"/>
    <w:rsid w:val="00411890"/>
    <w:rsid w:val="0041486E"/>
    <w:rsid w:val="004159EB"/>
    <w:rsid w:val="004211F0"/>
    <w:rsid w:val="004221D5"/>
    <w:rsid w:val="00422ECE"/>
    <w:rsid w:val="00423B9A"/>
    <w:rsid w:val="004277C4"/>
    <w:rsid w:val="00427CFD"/>
    <w:rsid w:val="00430823"/>
    <w:rsid w:val="004321DC"/>
    <w:rsid w:val="00435731"/>
    <w:rsid w:val="00436DE6"/>
    <w:rsid w:val="0044143A"/>
    <w:rsid w:val="004426AB"/>
    <w:rsid w:val="00442B40"/>
    <w:rsid w:val="00450178"/>
    <w:rsid w:val="004522A8"/>
    <w:rsid w:val="0045252F"/>
    <w:rsid w:val="00456A2F"/>
    <w:rsid w:val="0046004C"/>
    <w:rsid w:val="004601BF"/>
    <w:rsid w:val="00460BE6"/>
    <w:rsid w:val="00460E70"/>
    <w:rsid w:val="00462252"/>
    <w:rsid w:val="00463032"/>
    <w:rsid w:val="0046552D"/>
    <w:rsid w:val="004664EF"/>
    <w:rsid w:val="00471C0E"/>
    <w:rsid w:val="004749C7"/>
    <w:rsid w:val="0048113A"/>
    <w:rsid w:val="00483375"/>
    <w:rsid w:val="004839A7"/>
    <w:rsid w:val="00485AEC"/>
    <w:rsid w:val="0049121E"/>
    <w:rsid w:val="004922F6"/>
    <w:rsid w:val="004A0C10"/>
    <w:rsid w:val="004A4644"/>
    <w:rsid w:val="004A52C4"/>
    <w:rsid w:val="004B0C6F"/>
    <w:rsid w:val="004B57A7"/>
    <w:rsid w:val="004C0240"/>
    <w:rsid w:val="004C23EE"/>
    <w:rsid w:val="004C5BEF"/>
    <w:rsid w:val="004D0735"/>
    <w:rsid w:val="004D7611"/>
    <w:rsid w:val="004E1BA7"/>
    <w:rsid w:val="004E2D69"/>
    <w:rsid w:val="004E2F03"/>
    <w:rsid w:val="004E49FE"/>
    <w:rsid w:val="004E605B"/>
    <w:rsid w:val="004F050F"/>
    <w:rsid w:val="004F0B0D"/>
    <w:rsid w:val="004F3C46"/>
    <w:rsid w:val="004F422E"/>
    <w:rsid w:val="004F540E"/>
    <w:rsid w:val="004F66AD"/>
    <w:rsid w:val="005008C4"/>
    <w:rsid w:val="00500E90"/>
    <w:rsid w:val="005025D3"/>
    <w:rsid w:val="005123F1"/>
    <w:rsid w:val="00513AD9"/>
    <w:rsid w:val="005143AF"/>
    <w:rsid w:val="005258B7"/>
    <w:rsid w:val="00525927"/>
    <w:rsid w:val="00534842"/>
    <w:rsid w:val="00534DBC"/>
    <w:rsid w:val="0053674A"/>
    <w:rsid w:val="00536CB8"/>
    <w:rsid w:val="0054311B"/>
    <w:rsid w:val="00544DE3"/>
    <w:rsid w:val="00550CD9"/>
    <w:rsid w:val="00553295"/>
    <w:rsid w:val="005545D3"/>
    <w:rsid w:val="005566F5"/>
    <w:rsid w:val="0055733C"/>
    <w:rsid w:val="00567DBC"/>
    <w:rsid w:val="00572C52"/>
    <w:rsid w:val="005736F5"/>
    <w:rsid w:val="00577071"/>
    <w:rsid w:val="00577725"/>
    <w:rsid w:val="00583FC0"/>
    <w:rsid w:val="00584E4A"/>
    <w:rsid w:val="00585353"/>
    <w:rsid w:val="00585905"/>
    <w:rsid w:val="00590167"/>
    <w:rsid w:val="0059042F"/>
    <w:rsid w:val="0059316A"/>
    <w:rsid w:val="00593CDC"/>
    <w:rsid w:val="00594ADA"/>
    <w:rsid w:val="0059506B"/>
    <w:rsid w:val="005A30DA"/>
    <w:rsid w:val="005A4BA4"/>
    <w:rsid w:val="005A54DF"/>
    <w:rsid w:val="005B217D"/>
    <w:rsid w:val="005B5B99"/>
    <w:rsid w:val="005C113F"/>
    <w:rsid w:val="005C3A23"/>
    <w:rsid w:val="005C49BF"/>
    <w:rsid w:val="005C53CF"/>
    <w:rsid w:val="005D5D2E"/>
    <w:rsid w:val="005D628D"/>
    <w:rsid w:val="005D7D40"/>
    <w:rsid w:val="005E00E8"/>
    <w:rsid w:val="005E2A12"/>
    <w:rsid w:val="005E752F"/>
    <w:rsid w:val="005F2891"/>
    <w:rsid w:val="005F38C3"/>
    <w:rsid w:val="005F56C9"/>
    <w:rsid w:val="005F5BAD"/>
    <w:rsid w:val="005F62C6"/>
    <w:rsid w:val="005F770D"/>
    <w:rsid w:val="0060104A"/>
    <w:rsid w:val="006114D9"/>
    <w:rsid w:val="00617C9F"/>
    <w:rsid w:val="006207D7"/>
    <w:rsid w:val="00622874"/>
    <w:rsid w:val="00622B93"/>
    <w:rsid w:val="00622F2C"/>
    <w:rsid w:val="00626271"/>
    <w:rsid w:val="006316FD"/>
    <w:rsid w:val="006319C6"/>
    <w:rsid w:val="0064079A"/>
    <w:rsid w:val="00644ECA"/>
    <w:rsid w:val="006466EA"/>
    <w:rsid w:val="00656451"/>
    <w:rsid w:val="00657524"/>
    <w:rsid w:val="00660A58"/>
    <w:rsid w:val="00661F41"/>
    <w:rsid w:val="00665A61"/>
    <w:rsid w:val="00665BA4"/>
    <w:rsid w:val="00667C2D"/>
    <w:rsid w:val="00667E8A"/>
    <w:rsid w:val="00673536"/>
    <w:rsid w:val="00680033"/>
    <w:rsid w:val="006831B8"/>
    <w:rsid w:val="00683447"/>
    <w:rsid w:val="00684800"/>
    <w:rsid w:val="00685594"/>
    <w:rsid w:val="0069354E"/>
    <w:rsid w:val="00693A7E"/>
    <w:rsid w:val="006950AE"/>
    <w:rsid w:val="00695BEA"/>
    <w:rsid w:val="0069664D"/>
    <w:rsid w:val="00697A7B"/>
    <w:rsid w:val="006A0B20"/>
    <w:rsid w:val="006A4D7A"/>
    <w:rsid w:val="006A525E"/>
    <w:rsid w:val="006A5AEF"/>
    <w:rsid w:val="006B069A"/>
    <w:rsid w:val="006B08A3"/>
    <w:rsid w:val="006B36CB"/>
    <w:rsid w:val="006C4635"/>
    <w:rsid w:val="006C48D0"/>
    <w:rsid w:val="006C5D5D"/>
    <w:rsid w:val="006D0538"/>
    <w:rsid w:val="006D34B9"/>
    <w:rsid w:val="006E0808"/>
    <w:rsid w:val="006E37C0"/>
    <w:rsid w:val="006F1B63"/>
    <w:rsid w:val="006F3E11"/>
    <w:rsid w:val="006F7872"/>
    <w:rsid w:val="006F7E0D"/>
    <w:rsid w:val="0070199F"/>
    <w:rsid w:val="00706688"/>
    <w:rsid w:val="00713999"/>
    <w:rsid w:val="00715352"/>
    <w:rsid w:val="00721373"/>
    <w:rsid w:val="00721EC2"/>
    <w:rsid w:val="00724395"/>
    <w:rsid w:val="0072570E"/>
    <w:rsid w:val="00726549"/>
    <w:rsid w:val="007275A2"/>
    <w:rsid w:val="00731D7B"/>
    <w:rsid w:val="007323A6"/>
    <w:rsid w:val="00733F06"/>
    <w:rsid w:val="00734202"/>
    <w:rsid w:val="0073496E"/>
    <w:rsid w:val="00737759"/>
    <w:rsid w:val="00737EC6"/>
    <w:rsid w:val="0074080D"/>
    <w:rsid w:val="00741B48"/>
    <w:rsid w:val="0074517A"/>
    <w:rsid w:val="00746793"/>
    <w:rsid w:val="00747577"/>
    <w:rsid w:val="00750C3A"/>
    <w:rsid w:val="00750E7A"/>
    <w:rsid w:val="00751DE8"/>
    <w:rsid w:val="00755185"/>
    <w:rsid w:val="007564C8"/>
    <w:rsid w:val="007603AC"/>
    <w:rsid w:val="007622AC"/>
    <w:rsid w:val="00763694"/>
    <w:rsid w:val="0076745F"/>
    <w:rsid w:val="007800A4"/>
    <w:rsid w:val="00782D30"/>
    <w:rsid w:val="00784B78"/>
    <w:rsid w:val="00784BAB"/>
    <w:rsid w:val="00787042"/>
    <w:rsid w:val="00792700"/>
    <w:rsid w:val="00793098"/>
    <w:rsid w:val="00793898"/>
    <w:rsid w:val="00796D3C"/>
    <w:rsid w:val="00797AA4"/>
    <w:rsid w:val="007A2D81"/>
    <w:rsid w:val="007A38DC"/>
    <w:rsid w:val="007A3EC7"/>
    <w:rsid w:val="007A4428"/>
    <w:rsid w:val="007A68A8"/>
    <w:rsid w:val="007B250B"/>
    <w:rsid w:val="007B3AFC"/>
    <w:rsid w:val="007B7CAB"/>
    <w:rsid w:val="007C14D7"/>
    <w:rsid w:val="007D00F3"/>
    <w:rsid w:val="007D69D7"/>
    <w:rsid w:val="007D76E7"/>
    <w:rsid w:val="007E31F7"/>
    <w:rsid w:val="007E7B79"/>
    <w:rsid w:val="007F0207"/>
    <w:rsid w:val="007F2671"/>
    <w:rsid w:val="007F2985"/>
    <w:rsid w:val="007F42AC"/>
    <w:rsid w:val="007F43DF"/>
    <w:rsid w:val="007F5A58"/>
    <w:rsid w:val="007F5FB1"/>
    <w:rsid w:val="00800493"/>
    <w:rsid w:val="00800E2C"/>
    <w:rsid w:val="00801543"/>
    <w:rsid w:val="00803645"/>
    <w:rsid w:val="0080511F"/>
    <w:rsid w:val="00805E21"/>
    <w:rsid w:val="0080611A"/>
    <w:rsid w:val="00806EDC"/>
    <w:rsid w:val="00811C9E"/>
    <w:rsid w:val="0081201F"/>
    <w:rsid w:val="00814B4A"/>
    <w:rsid w:val="00815939"/>
    <w:rsid w:val="00821EB1"/>
    <w:rsid w:val="008221A3"/>
    <w:rsid w:val="00827D8F"/>
    <w:rsid w:val="008303E6"/>
    <w:rsid w:val="00831052"/>
    <w:rsid w:val="008323AC"/>
    <w:rsid w:val="008334F0"/>
    <w:rsid w:val="00840713"/>
    <w:rsid w:val="008413CC"/>
    <w:rsid w:val="0084147A"/>
    <w:rsid w:val="00846EEF"/>
    <w:rsid w:val="008519D2"/>
    <w:rsid w:val="008524F3"/>
    <w:rsid w:val="00855A25"/>
    <w:rsid w:val="00855ACE"/>
    <w:rsid w:val="00856A3C"/>
    <w:rsid w:val="0086393B"/>
    <w:rsid w:val="00873B1C"/>
    <w:rsid w:val="00873DAD"/>
    <w:rsid w:val="00883369"/>
    <w:rsid w:val="00884833"/>
    <w:rsid w:val="008861F9"/>
    <w:rsid w:val="008910AE"/>
    <w:rsid w:val="00893772"/>
    <w:rsid w:val="00897809"/>
    <w:rsid w:val="008A0852"/>
    <w:rsid w:val="008A08E8"/>
    <w:rsid w:val="008A0A33"/>
    <w:rsid w:val="008B1EEC"/>
    <w:rsid w:val="008B490F"/>
    <w:rsid w:val="008B4EFD"/>
    <w:rsid w:val="008C06B9"/>
    <w:rsid w:val="008C4E99"/>
    <w:rsid w:val="008C740A"/>
    <w:rsid w:val="008D125C"/>
    <w:rsid w:val="008D1F5E"/>
    <w:rsid w:val="008D56F5"/>
    <w:rsid w:val="008E63AC"/>
    <w:rsid w:val="008E775E"/>
    <w:rsid w:val="008F16DE"/>
    <w:rsid w:val="008F1F65"/>
    <w:rsid w:val="008F2809"/>
    <w:rsid w:val="008F2F3E"/>
    <w:rsid w:val="008F42A5"/>
    <w:rsid w:val="008F4396"/>
    <w:rsid w:val="008F4964"/>
    <w:rsid w:val="008F5E97"/>
    <w:rsid w:val="008F6C30"/>
    <w:rsid w:val="00900402"/>
    <w:rsid w:val="0091371E"/>
    <w:rsid w:val="00922FF6"/>
    <w:rsid w:val="00923DDB"/>
    <w:rsid w:val="0092736D"/>
    <w:rsid w:val="00931DF2"/>
    <w:rsid w:val="00932458"/>
    <w:rsid w:val="00932C59"/>
    <w:rsid w:val="009341A2"/>
    <w:rsid w:val="00935888"/>
    <w:rsid w:val="00935EB3"/>
    <w:rsid w:val="0094289C"/>
    <w:rsid w:val="009456A0"/>
    <w:rsid w:val="00953C0A"/>
    <w:rsid w:val="00954464"/>
    <w:rsid w:val="00954E09"/>
    <w:rsid w:val="00954E19"/>
    <w:rsid w:val="00955661"/>
    <w:rsid w:val="00957C87"/>
    <w:rsid w:val="009648ED"/>
    <w:rsid w:val="00966661"/>
    <w:rsid w:val="00966999"/>
    <w:rsid w:val="00970C1B"/>
    <w:rsid w:val="00972413"/>
    <w:rsid w:val="00977AFB"/>
    <w:rsid w:val="00983CEB"/>
    <w:rsid w:val="0098564B"/>
    <w:rsid w:val="00995C04"/>
    <w:rsid w:val="00996CD3"/>
    <w:rsid w:val="009A0379"/>
    <w:rsid w:val="009A235D"/>
    <w:rsid w:val="009A2FF2"/>
    <w:rsid w:val="009A410C"/>
    <w:rsid w:val="009A498E"/>
    <w:rsid w:val="009A58DC"/>
    <w:rsid w:val="009A65CA"/>
    <w:rsid w:val="009A6E7D"/>
    <w:rsid w:val="009A7BD5"/>
    <w:rsid w:val="009B15D4"/>
    <w:rsid w:val="009B2330"/>
    <w:rsid w:val="009B30C7"/>
    <w:rsid w:val="009B3DB0"/>
    <w:rsid w:val="009B41FA"/>
    <w:rsid w:val="009B558D"/>
    <w:rsid w:val="009B6B61"/>
    <w:rsid w:val="009C2FE5"/>
    <w:rsid w:val="009C691A"/>
    <w:rsid w:val="009D0BAD"/>
    <w:rsid w:val="009D2CA2"/>
    <w:rsid w:val="009D341B"/>
    <w:rsid w:val="009D5C22"/>
    <w:rsid w:val="009D785C"/>
    <w:rsid w:val="009E0873"/>
    <w:rsid w:val="009E15C0"/>
    <w:rsid w:val="009E4225"/>
    <w:rsid w:val="009E4796"/>
    <w:rsid w:val="009E7819"/>
    <w:rsid w:val="009F2929"/>
    <w:rsid w:val="009F4DB1"/>
    <w:rsid w:val="00A030F7"/>
    <w:rsid w:val="00A055A5"/>
    <w:rsid w:val="00A10A17"/>
    <w:rsid w:val="00A10BF4"/>
    <w:rsid w:val="00A132E3"/>
    <w:rsid w:val="00A1442A"/>
    <w:rsid w:val="00A15E61"/>
    <w:rsid w:val="00A22F03"/>
    <w:rsid w:val="00A327F0"/>
    <w:rsid w:val="00A36B9A"/>
    <w:rsid w:val="00A36DEC"/>
    <w:rsid w:val="00A3708E"/>
    <w:rsid w:val="00A404F6"/>
    <w:rsid w:val="00A40E86"/>
    <w:rsid w:val="00A4195F"/>
    <w:rsid w:val="00A42F4C"/>
    <w:rsid w:val="00A43713"/>
    <w:rsid w:val="00A46B6A"/>
    <w:rsid w:val="00A52C11"/>
    <w:rsid w:val="00A544C9"/>
    <w:rsid w:val="00A54ACB"/>
    <w:rsid w:val="00A56958"/>
    <w:rsid w:val="00A5747A"/>
    <w:rsid w:val="00A6192D"/>
    <w:rsid w:val="00A65088"/>
    <w:rsid w:val="00A7078B"/>
    <w:rsid w:val="00A74A26"/>
    <w:rsid w:val="00A82BAB"/>
    <w:rsid w:val="00A841B1"/>
    <w:rsid w:val="00A84DA2"/>
    <w:rsid w:val="00A87C82"/>
    <w:rsid w:val="00A87FB8"/>
    <w:rsid w:val="00A91D2E"/>
    <w:rsid w:val="00A92965"/>
    <w:rsid w:val="00A929A1"/>
    <w:rsid w:val="00A950B7"/>
    <w:rsid w:val="00A95CBF"/>
    <w:rsid w:val="00A95F96"/>
    <w:rsid w:val="00AA1BB1"/>
    <w:rsid w:val="00AA57C3"/>
    <w:rsid w:val="00AB0687"/>
    <w:rsid w:val="00AB2468"/>
    <w:rsid w:val="00AB246F"/>
    <w:rsid w:val="00AB3E55"/>
    <w:rsid w:val="00AB5DB0"/>
    <w:rsid w:val="00AC3E07"/>
    <w:rsid w:val="00AD090E"/>
    <w:rsid w:val="00AD2E86"/>
    <w:rsid w:val="00AD7C13"/>
    <w:rsid w:val="00AE16B2"/>
    <w:rsid w:val="00AE2FA9"/>
    <w:rsid w:val="00AE34DD"/>
    <w:rsid w:val="00AF509A"/>
    <w:rsid w:val="00AF642A"/>
    <w:rsid w:val="00B02133"/>
    <w:rsid w:val="00B1004B"/>
    <w:rsid w:val="00B1168D"/>
    <w:rsid w:val="00B11CF9"/>
    <w:rsid w:val="00B13320"/>
    <w:rsid w:val="00B135E8"/>
    <w:rsid w:val="00B168BF"/>
    <w:rsid w:val="00B20B17"/>
    <w:rsid w:val="00B223AA"/>
    <w:rsid w:val="00B25FC3"/>
    <w:rsid w:val="00B26752"/>
    <w:rsid w:val="00B30397"/>
    <w:rsid w:val="00B30CC4"/>
    <w:rsid w:val="00B30F90"/>
    <w:rsid w:val="00B3145D"/>
    <w:rsid w:val="00B31816"/>
    <w:rsid w:val="00B33A82"/>
    <w:rsid w:val="00B35396"/>
    <w:rsid w:val="00B368CD"/>
    <w:rsid w:val="00B40F37"/>
    <w:rsid w:val="00B4413D"/>
    <w:rsid w:val="00B46FBB"/>
    <w:rsid w:val="00B53C18"/>
    <w:rsid w:val="00B54CF6"/>
    <w:rsid w:val="00B56C9B"/>
    <w:rsid w:val="00B62A99"/>
    <w:rsid w:val="00B70D30"/>
    <w:rsid w:val="00B75558"/>
    <w:rsid w:val="00B77C45"/>
    <w:rsid w:val="00B830E1"/>
    <w:rsid w:val="00B91D1A"/>
    <w:rsid w:val="00B922B9"/>
    <w:rsid w:val="00B976E6"/>
    <w:rsid w:val="00B97747"/>
    <w:rsid w:val="00BA20F3"/>
    <w:rsid w:val="00BA2A35"/>
    <w:rsid w:val="00BA3E0D"/>
    <w:rsid w:val="00BB1371"/>
    <w:rsid w:val="00BB66E9"/>
    <w:rsid w:val="00BB7194"/>
    <w:rsid w:val="00BC49D8"/>
    <w:rsid w:val="00BD00D2"/>
    <w:rsid w:val="00BD0B2F"/>
    <w:rsid w:val="00BD3F47"/>
    <w:rsid w:val="00BD4A93"/>
    <w:rsid w:val="00BD7A8A"/>
    <w:rsid w:val="00BE0D19"/>
    <w:rsid w:val="00BE28E7"/>
    <w:rsid w:val="00BE45DF"/>
    <w:rsid w:val="00BE546D"/>
    <w:rsid w:val="00BE69C6"/>
    <w:rsid w:val="00BF4295"/>
    <w:rsid w:val="00C04142"/>
    <w:rsid w:val="00C041CF"/>
    <w:rsid w:val="00C053DA"/>
    <w:rsid w:val="00C06ED8"/>
    <w:rsid w:val="00C1663B"/>
    <w:rsid w:val="00C202CB"/>
    <w:rsid w:val="00C3115D"/>
    <w:rsid w:val="00C4117D"/>
    <w:rsid w:val="00C41C22"/>
    <w:rsid w:val="00C41D52"/>
    <w:rsid w:val="00C4235C"/>
    <w:rsid w:val="00C45320"/>
    <w:rsid w:val="00C46901"/>
    <w:rsid w:val="00C505C8"/>
    <w:rsid w:val="00C54585"/>
    <w:rsid w:val="00C54C44"/>
    <w:rsid w:val="00C5520F"/>
    <w:rsid w:val="00C563DA"/>
    <w:rsid w:val="00C61524"/>
    <w:rsid w:val="00C6599E"/>
    <w:rsid w:val="00C662BC"/>
    <w:rsid w:val="00C72B5F"/>
    <w:rsid w:val="00C72F39"/>
    <w:rsid w:val="00C758A8"/>
    <w:rsid w:val="00C80DF3"/>
    <w:rsid w:val="00C8171E"/>
    <w:rsid w:val="00C8261F"/>
    <w:rsid w:val="00C86301"/>
    <w:rsid w:val="00C94325"/>
    <w:rsid w:val="00C952D9"/>
    <w:rsid w:val="00C960E6"/>
    <w:rsid w:val="00C97376"/>
    <w:rsid w:val="00C9769F"/>
    <w:rsid w:val="00CA1A60"/>
    <w:rsid w:val="00CB240B"/>
    <w:rsid w:val="00CB5A28"/>
    <w:rsid w:val="00CB5F86"/>
    <w:rsid w:val="00CB6049"/>
    <w:rsid w:val="00CB6B5B"/>
    <w:rsid w:val="00CB6E34"/>
    <w:rsid w:val="00CC5978"/>
    <w:rsid w:val="00CC5EDA"/>
    <w:rsid w:val="00CC642E"/>
    <w:rsid w:val="00CC6D48"/>
    <w:rsid w:val="00CE2C98"/>
    <w:rsid w:val="00CE30E7"/>
    <w:rsid w:val="00CF67E0"/>
    <w:rsid w:val="00CF7D86"/>
    <w:rsid w:val="00D007DA"/>
    <w:rsid w:val="00D00BAD"/>
    <w:rsid w:val="00D0453B"/>
    <w:rsid w:val="00D05DC8"/>
    <w:rsid w:val="00D06C04"/>
    <w:rsid w:val="00D11F86"/>
    <w:rsid w:val="00D12407"/>
    <w:rsid w:val="00D13D98"/>
    <w:rsid w:val="00D174E8"/>
    <w:rsid w:val="00D1795C"/>
    <w:rsid w:val="00D217CF"/>
    <w:rsid w:val="00D30151"/>
    <w:rsid w:val="00D30576"/>
    <w:rsid w:val="00D30D0C"/>
    <w:rsid w:val="00D32B56"/>
    <w:rsid w:val="00D373BA"/>
    <w:rsid w:val="00D41605"/>
    <w:rsid w:val="00D528F4"/>
    <w:rsid w:val="00D547DB"/>
    <w:rsid w:val="00D74E35"/>
    <w:rsid w:val="00D84B23"/>
    <w:rsid w:val="00D86BC4"/>
    <w:rsid w:val="00D90A3C"/>
    <w:rsid w:val="00D913FB"/>
    <w:rsid w:val="00D94555"/>
    <w:rsid w:val="00D95948"/>
    <w:rsid w:val="00D95D32"/>
    <w:rsid w:val="00D97272"/>
    <w:rsid w:val="00D9735D"/>
    <w:rsid w:val="00DA1FE2"/>
    <w:rsid w:val="00DA7C01"/>
    <w:rsid w:val="00DB2532"/>
    <w:rsid w:val="00DB7F4A"/>
    <w:rsid w:val="00DC4CED"/>
    <w:rsid w:val="00DD23C1"/>
    <w:rsid w:val="00DD5B8A"/>
    <w:rsid w:val="00DD7402"/>
    <w:rsid w:val="00DE6623"/>
    <w:rsid w:val="00DF0750"/>
    <w:rsid w:val="00DF2DC6"/>
    <w:rsid w:val="00DF3B53"/>
    <w:rsid w:val="00DF3D52"/>
    <w:rsid w:val="00DF4B10"/>
    <w:rsid w:val="00E0190A"/>
    <w:rsid w:val="00E061D4"/>
    <w:rsid w:val="00E22B66"/>
    <w:rsid w:val="00E27DDE"/>
    <w:rsid w:val="00E30A7C"/>
    <w:rsid w:val="00E439FF"/>
    <w:rsid w:val="00E461C1"/>
    <w:rsid w:val="00E47CE3"/>
    <w:rsid w:val="00E673C2"/>
    <w:rsid w:val="00E76114"/>
    <w:rsid w:val="00E77F33"/>
    <w:rsid w:val="00E85986"/>
    <w:rsid w:val="00E8701E"/>
    <w:rsid w:val="00E96703"/>
    <w:rsid w:val="00EA069A"/>
    <w:rsid w:val="00EA1655"/>
    <w:rsid w:val="00EA5B02"/>
    <w:rsid w:val="00EA5FDF"/>
    <w:rsid w:val="00EA642E"/>
    <w:rsid w:val="00EB040C"/>
    <w:rsid w:val="00EB56C6"/>
    <w:rsid w:val="00EC02A1"/>
    <w:rsid w:val="00EC550C"/>
    <w:rsid w:val="00EC5F9B"/>
    <w:rsid w:val="00EC702D"/>
    <w:rsid w:val="00ED1681"/>
    <w:rsid w:val="00ED39F9"/>
    <w:rsid w:val="00ED5DB6"/>
    <w:rsid w:val="00EE63EE"/>
    <w:rsid w:val="00EE7DE7"/>
    <w:rsid w:val="00EF685F"/>
    <w:rsid w:val="00F014A4"/>
    <w:rsid w:val="00F068B2"/>
    <w:rsid w:val="00F07AD9"/>
    <w:rsid w:val="00F12AD2"/>
    <w:rsid w:val="00F12F3D"/>
    <w:rsid w:val="00F14600"/>
    <w:rsid w:val="00F15CD1"/>
    <w:rsid w:val="00F177A3"/>
    <w:rsid w:val="00F23031"/>
    <w:rsid w:val="00F34A58"/>
    <w:rsid w:val="00F37D6C"/>
    <w:rsid w:val="00F40AF6"/>
    <w:rsid w:val="00F418D4"/>
    <w:rsid w:val="00F44114"/>
    <w:rsid w:val="00F44839"/>
    <w:rsid w:val="00F45F0F"/>
    <w:rsid w:val="00F46227"/>
    <w:rsid w:val="00F51C76"/>
    <w:rsid w:val="00F51C97"/>
    <w:rsid w:val="00F51FBB"/>
    <w:rsid w:val="00F528D4"/>
    <w:rsid w:val="00F53415"/>
    <w:rsid w:val="00F54AD6"/>
    <w:rsid w:val="00F61916"/>
    <w:rsid w:val="00F61E54"/>
    <w:rsid w:val="00F63C63"/>
    <w:rsid w:val="00F66D47"/>
    <w:rsid w:val="00F67F9E"/>
    <w:rsid w:val="00F716A0"/>
    <w:rsid w:val="00F72E31"/>
    <w:rsid w:val="00F7435B"/>
    <w:rsid w:val="00F74EAC"/>
    <w:rsid w:val="00F755C2"/>
    <w:rsid w:val="00F85FB0"/>
    <w:rsid w:val="00F900E2"/>
    <w:rsid w:val="00F91F53"/>
    <w:rsid w:val="00F951C7"/>
    <w:rsid w:val="00F96F08"/>
    <w:rsid w:val="00FB2A61"/>
    <w:rsid w:val="00FB3CC5"/>
    <w:rsid w:val="00FB6B10"/>
    <w:rsid w:val="00FC38CA"/>
    <w:rsid w:val="00FC5267"/>
    <w:rsid w:val="00FC5CA1"/>
    <w:rsid w:val="00FD073B"/>
    <w:rsid w:val="00FE53FB"/>
    <w:rsid w:val="00FE5491"/>
    <w:rsid w:val="00FE7C0D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6208E9"/>
  <w15:docId w15:val="{34609EA2-3788-4C2A-BFBC-64264B1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132E3"/>
    <w:rPr>
      <w:lang w:val="en-US" w:eastAsia="en-US"/>
    </w:rPr>
  </w:style>
  <w:style w:type="paragraph" w:styleId="Virsraksts1">
    <w:name w:val="heading 1"/>
    <w:basedOn w:val="Parasts"/>
    <w:next w:val="Parasts"/>
    <w:qFormat/>
    <w:rsid w:val="009F4DB1"/>
    <w:pPr>
      <w:keepNext/>
      <w:jc w:val="center"/>
      <w:outlineLvl w:val="0"/>
    </w:pPr>
    <w:rPr>
      <w:snapToGrid w:val="0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3F7A93"/>
  </w:style>
  <w:style w:type="paragraph" w:styleId="Kjene">
    <w:name w:val="footer"/>
    <w:basedOn w:val="Parasts"/>
    <w:link w:val="KjeneRakstz"/>
    <w:uiPriority w:val="99"/>
    <w:rsid w:val="003F7A93"/>
    <w:pPr>
      <w:tabs>
        <w:tab w:val="center" w:pos="4320"/>
        <w:tab w:val="right" w:pos="8640"/>
      </w:tabs>
    </w:pPr>
    <w:rPr>
      <w:rFonts w:ascii="BaltTimes" w:hAnsi="BaltTimes"/>
      <w:lang w:val="en-GB"/>
    </w:rPr>
  </w:style>
  <w:style w:type="paragraph" w:styleId="Galvene">
    <w:name w:val="header"/>
    <w:basedOn w:val="Parasts"/>
    <w:link w:val="GalveneRakstz"/>
    <w:rsid w:val="003F7A93"/>
    <w:pPr>
      <w:tabs>
        <w:tab w:val="center" w:pos="4320"/>
        <w:tab w:val="right" w:pos="8640"/>
      </w:tabs>
    </w:pPr>
  </w:style>
  <w:style w:type="paragraph" w:styleId="Nosaukums">
    <w:name w:val="Title"/>
    <w:basedOn w:val="Parasts"/>
    <w:qFormat/>
    <w:rsid w:val="003F7A93"/>
    <w:pPr>
      <w:jc w:val="center"/>
    </w:pPr>
    <w:rPr>
      <w:b/>
      <w:i/>
      <w:sz w:val="36"/>
      <w:lang w:val="lv-LV"/>
    </w:rPr>
  </w:style>
  <w:style w:type="paragraph" w:styleId="Balonteksts">
    <w:name w:val="Balloon Text"/>
    <w:basedOn w:val="Parasts"/>
    <w:semiHidden/>
    <w:rsid w:val="00C80DF3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rsid w:val="009F4DB1"/>
    <w:pPr>
      <w:jc w:val="center"/>
    </w:pPr>
    <w:rPr>
      <w:snapToGrid w:val="0"/>
      <w:sz w:val="24"/>
      <w:lang w:val="lv-LV"/>
    </w:rPr>
  </w:style>
  <w:style w:type="paragraph" w:styleId="Pamattekstaatkpe2">
    <w:name w:val="Body Text Indent 2"/>
    <w:basedOn w:val="Parasts"/>
    <w:rsid w:val="00D174E8"/>
    <w:pPr>
      <w:spacing w:after="120" w:line="480" w:lineRule="auto"/>
      <w:ind w:left="283"/>
    </w:pPr>
  </w:style>
  <w:style w:type="table" w:styleId="Reatabula">
    <w:name w:val="Table Grid"/>
    <w:basedOn w:val="Parastatabula"/>
    <w:rsid w:val="0055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82BAB"/>
    <w:pPr>
      <w:ind w:left="720"/>
    </w:pPr>
  </w:style>
  <w:style w:type="character" w:styleId="Hipersaite">
    <w:name w:val="Hyperlink"/>
    <w:basedOn w:val="Noklusjumarindkopasfonts"/>
    <w:rsid w:val="005D5D2E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semiHidden/>
    <w:unhideWhenUsed/>
    <w:rsid w:val="004277C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4277C4"/>
  </w:style>
  <w:style w:type="character" w:customStyle="1" w:styleId="KomentratekstsRakstz">
    <w:name w:val="Komentāra teksts Rakstz."/>
    <w:basedOn w:val="Noklusjumarindkopasfonts"/>
    <w:link w:val="Komentrateksts"/>
    <w:semiHidden/>
    <w:rsid w:val="004277C4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4277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4277C4"/>
    <w:rPr>
      <w:b/>
      <w:bCs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F12AD2"/>
    <w:rPr>
      <w:rFonts w:ascii="BaltTimes" w:hAnsi="BaltTimes"/>
      <w:lang w:val="en-GB" w:eastAsia="en-US"/>
    </w:rPr>
  </w:style>
  <w:style w:type="paragraph" w:styleId="Pamatteksts">
    <w:name w:val="Body Text"/>
    <w:basedOn w:val="Parasts"/>
    <w:link w:val="PamattekstsRakstz"/>
    <w:semiHidden/>
    <w:unhideWhenUsed/>
    <w:rsid w:val="000A421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0A421B"/>
    <w:rPr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3552C8"/>
    <w:rPr>
      <w:lang w:val="en-US" w:eastAsia="en-US"/>
    </w:rPr>
  </w:style>
  <w:style w:type="paragraph" w:customStyle="1" w:styleId="tv213">
    <w:name w:val="tv213"/>
    <w:basedOn w:val="Parasts"/>
    <w:rsid w:val="001A7D2B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6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madon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brineckamiskarada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6601-8F25-4EA7-BEAA-4928B8A9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 Balcars</dc:creator>
  <cp:keywords/>
  <dc:description/>
  <cp:lastModifiedBy>DaceC</cp:lastModifiedBy>
  <cp:revision>86</cp:revision>
  <cp:lastPrinted>2019-01-21T15:03:00Z</cp:lastPrinted>
  <dcterms:created xsi:type="dcterms:W3CDTF">2022-02-23T07:55:00Z</dcterms:created>
  <dcterms:modified xsi:type="dcterms:W3CDTF">2023-06-02T13:00:00Z</dcterms:modified>
</cp:coreProperties>
</file>